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7E89E" w14:textId="5913967A" w:rsidR="00F60A18" w:rsidRPr="002D01FF" w:rsidRDefault="00E34858" w:rsidP="002D01FF">
      <w:pPr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</w:p>
    <w:p w14:paraId="6D1615AC" w14:textId="6DE9ABAC" w:rsidR="005C54B1" w:rsidRPr="002D01FF" w:rsidRDefault="00D307FB" w:rsidP="002D01FF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begin"/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 </w:instrText>
      </w:r>
      <w:r w:rsidRPr="002D01FF">
        <w:rPr>
          <w:rFonts w:asciiTheme="minorBidi" w:hAnsiTheme="minorBidi"/>
          <w:b/>
          <w:bCs/>
          <w:sz w:val="26"/>
          <w:szCs w:val="26"/>
        </w:rPr>
        <w:instrText>DATE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 \@ "</w:instrText>
      </w:r>
      <w:r w:rsidRPr="002D01FF">
        <w:rPr>
          <w:rFonts w:asciiTheme="minorBidi" w:hAnsiTheme="minorBidi"/>
          <w:b/>
          <w:bCs/>
          <w:sz w:val="26"/>
          <w:szCs w:val="26"/>
        </w:rPr>
        <w:instrText>dddd dd MMMM yyyy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" 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separate"/>
      </w:r>
      <w:r w:rsidR="00FE5C32">
        <w:rPr>
          <w:rFonts w:asciiTheme="minorBidi" w:hAnsiTheme="minorBidi"/>
          <w:b/>
          <w:bCs/>
          <w:noProof/>
          <w:sz w:val="26"/>
          <w:szCs w:val="26"/>
          <w:rtl/>
        </w:rPr>
        <w:t>‏יום שלישי 14 ינואר 2025</w: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end"/>
      </w:r>
    </w:p>
    <w:p w14:paraId="242BD2CF" w14:textId="3525E993" w:rsidR="002D01FF" w:rsidRPr="002D01FF" w:rsidRDefault="003174E7" w:rsidP="002D01FF">
      <w:pPr>
        <w:rPr>
          <w:rFonts w:asciiTheme="minorBidi" w:hAnsiTheme="minorBidi"/>
          <w:b/>
          <w:bCs/>
          <w:sz w:val="36"/>
          <w:szCs w:val="36"/>
          <w:rtl/>
        </w:rPr>
      </w:pPr>
      <w:r w:rsidRPr="002D01FF">
        <w:rPr>
          <w:rFonts w:asciiTheme="minorBidi" w:hAnsiTheme="minorBidi"/>
          <w:noProof/>
        </w:rPr>
        <w:drawing>
          <wp:anchor distT="0" distB="0" distL="114300" distR="114300" simplePos="0" relativeHeight="251665408" behindDoc="1" locked="0" layoutInCell="1" allowOverlap="1" wp14:anchorId="79A41DF9" wp14:editId="67E43A17">
            <wp:simplePos x="0" y="0"/>
            <wp:positionH relativeFrom="margin">
              <wp:posOffset>11776</wp:posOffset>
            </wp:positionH>
            <wp:positionV relativeFrom="paragraph">
              <wp:posOffset>52243</wp:posOffset>
            </wp:positionV>
            <wp:extent cx="1153160" cy="1153160"/>
            <wp:effectExtent l="0" t="0" r="8890" b="889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5" name="תמונה 5" descr="cid:image001.jpg@01DA05A9.C685F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05A9.C685F2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98366" w14:textId="5951E0B2" w:rsidR="00540843" w:rsidRPr="002D01FF" w:rsidRDefault="00540843" w:rsidP="003174E7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2D01FF">
        <w:rPr>
          <w:rFonts w:asciiTheme="minorBidi" w:hAnsiTheme="minorBidi"/>
          <w:b/>
          <w:bCs/>
          <w:sz w:val="36"/>
          <w:szCs w:val="36"/>
          <w:rtl/>
        </w:rPr>
        <w:t xml:space="preserve">גמלאון </w:t>
      </w:r>
      <w:r w:rsidR="003174E7">
        <w:rPr>
          <w:rFonts w:asciiTheme="minorBidi" w:hAnsiTheme="minorBidi" w:hint="cs"/>
          <w:b/>
          <w:bCs/>
          <w:sz w:val="36"/>
          <w:szCs w:val="36"/>
          <w:rtl/>
        </w:rPr>
        <w:t>ינואר 2025</w:t>
      </w:r>
    </w:p>
    <w:p w14:paraId="52D250CB" w14:textId="68263E77" w:rsidR="00E3654E" w:rsidRDefault="00E3654E" w:rsidP="002D01FF">
      <w:pPr>
        <w:rPr>
          <w:rFonts w:asciiTheme="minorBidi" w:hAnsiTheme="minorBidi"/>
          <w:sz w:val="28"/>
          <w:szCs w:val="28"/>
          <w:rtl/>
        </w:rPr>
      </w:pPr>
    </w:p>
    <w:p w14:paraId="1E373A9E" w14:textId="2FA9A1BB" w:rsidR="003174E7" w:rsidRDefault="003174E7" w:rsidP="002D01FF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color w:val="000000" w:themeColor="text1"/>
          <w:sz w:val="26"/>
          <w:szCs w:val="26"/>
          <w:rtl/>
        </w:rPr>
        <w:t>אנו מייחלים לשחרור מהיר של כל החטופים, מביעים את השתתפותנו בצער המשפחות השכולות ומאחלים החלמה מהירה ושלמה לפצועים. אנו מתפללים לשלום חיילנו אשר בחזית ומקווים שישובו במהרה לביתם.</w:t>
      </w:r>
    </w:p>
    <w:p w14:paraId="19AE537C" w14:textId="77777777" w:rsidR="003174E7" w:rsidRDefault="003174E7" w:rsidP="002D01FF">
      <w:pPr>
        <w:rPr>
          <w:rFonts w:asciiTheme="minorBidi" w:hAnsiTheme="minorBidi"/>
          <w:sz w:val="28"/>
          <w:szCs w:val="28"/>
          <w:rtl/>
        </w:rPr>
      </w:pPr>
    </w:p>
    <w:p w14:paraId="733CA5BE" w14:textId="77777777" w:rsidR="003174E7" w:rsidRPr="002D01FF" w:rsidRDefault="003174E7" w:rsidP="003174E7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1390F2DE" w14:textId="77777777" w:rsidR="003174E7" w:rsidRPr="002D01FF" w:rsidRDefault="003174E7" w:rsidP="003174E7">
      <w:pPr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בחודש </w:t>
      </w:r>
      <w:r>
        <w:rPr>
          <w:rFonts w:asciiTheme="minorBidi" w:hAnsiTheme="minorBidi" w:hint="cs"/>
          <w:b/>
          <w:bCs/>
          <w:sz w:val="28"/>
          <w:szCs w:val="28"/>
          <w:rtl/>
        </w:rPr>
        <w:t>פברואר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 מתוכננות, בין היתר, הפעילויות הבאות: </w:t>
      </w:r>
    </w:p>
    <w:p w14:paraId="3AC1EF9D" w14:textId="77777777" w:rsidR="003174E7" w:rsidRPr="002D01FF" w:rsidRDefault="003174E7" w:rsidP="003174E7">
      <w:pPr>
        <w:numPr>
          <w:ilvl w:val="0"/>
          <w:numId w:val="1"/>
        </w:numPr>
        <w:ind w:left="397" w:hanging="397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אין כמו יפו </w:t>
      </w:r>
      <w:r>
        <w:rPr>
          <w:rFonts w:asciiTheme="minorBidi" w:hAnsiTheme="minorBidi"/>
          <w:sz w:val="26"/>
          <w:szCs w:val="26"/>
          <w:rtl/>
        </w:rPr>
        <w:t>–</w:t>
      </w:r>
      <w:r>
        <w:rPr>
          <w:rFonts w:asciiTheme="minorBidi" w:hAnsiTheme="minorBidi" w:hint="cs"/>
          <w:sz w:val="26"/>
          <w:szCs w:val="26"/>
          <w:rtl/>
        </w:rPr>
        <w:t xml:space="preserve"> סיור בעיר בהדרכת אורית שפירא</w:t>
      </w:r>
    </w:p>
    <w:p w14:paraId="13AA2D8A" w14:textId="65D847E4" w:rsidR="003174E7" w:rsidRDefault="003174E7" w:rsidP="003174E7">
      <w:pPr>
        <w:numPr>
          <w:ilvl w:val="0"/>
          <w:numId w:val="1"/>
        </w:numPr>
        <w:ind w:left="397" w:hanging="397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זכויות הגמלאים ומיסוי דירה שניה </w:t>
      </w:r>
      <w:r w:rsidRPr="002D01FF">
        <w:rPr>
          <w:rFonts w:asciiTheme="minorBidi" w:hAnsiTheme="minorBidi"/>
          <w:sz w:val="26"/>
          <w:szCs w:val="26"/>
          <w:rtl/>
        </w:rPr>
        <w:t xml:space="preserve">– </w:t>
      </w:r>
      <w:r>
        <w:rPr>
          <w:rFonts w:asciiTheme="minorBidi" w:hAnsiTheme="minorBidi" w:hint="cs"/>
          <w:sz w:val="26"/>
          <w:szCs w:val="26"/>
          <w:rtl/>
        </w:rPr>
        <w:t>נאווה מלכה ועו"ד רון ניב מחברת אפיקים</w:t>
      </w:r>
    </w:p>
    <w:p w14:paraId="7CE190F7" w14:textId="4BE91A73" w:rsidR="003174E7" w:rsidRDefault="003174E7" w:rsidP="003174E7">
      <w:pPr>
        <w:numPr>
          <w:ilvl w:val="0"/>
          <w:numId w:val="1"/>
        </w:numPr>
        <w:ind w:left="397" w:hanging="397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נהנה ממרק חם </w:t>
      </w:r>
      <w:r>
        <w:rPr>
          <w:rFonts w:asciiTheme="minorBidi" w:hAnsiTheme="minorBidi"/>
          <w:sz w:val="26"/>
          <w:szCs w:val="26"/>
          <w:rtl/>
        </w:rPr>
        <w:t>–</w:t>
      </w:r>
      <w:r>
        <w:rPr>
          <w:rFonts w:asciiTheme="minorBidi" w:hAnsiTheme="minorBidi" w:hint="cs"/>
          <w:sz w:val="26"/>
          <w:szCs w:val="26"/>
          <w:rtl/>
        </w:rPr>
        <w:t xml:space="preserve"> של מירי גולני</w:t>
      </w:r>
    </w:p>
    <w:p w14:paraId="48A87D0D" w14:textId="38881708" w:rsidR="003174E7" w:rsidRDefault="003174E7" w:rsidP="003174E7">
      <w:pPr>
        <w:numPr>
          <w:ilvl w:val="0"/>
          <w:numId w:val="1"/>
        </w:numPr>
        <w:ind w:left="397" w:hanging="397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>דמי חבר לשנת 2025</w:t>
      </w:r>
    </w:p>
    <w:p w14:paraId="0DD086EC" w14:textId="77777777" w:rsidR="003174E7" w:rsidRPr="003174E7" w:rsidRDefault="003174E7" w:rsidP="003174E7">
      <w:pPr>
        <w:rPr>
          <w:rFonts w:asciiTheme="minorBidi" w:hAnsiTheme="minorBidi"/>
          <w:sz w:val="26"/>
          <w:szCs w:val="26"/>
          <w:rtl/>
        </w:rPr>
      </w:pPr>
    </w:p>
    <w:p w14:paraId="5CD18299" w14:textId="77777777" w:rsidR="003174E7" w:rsidRPr="002D01FF" w:rsidRDefault="003174E7" w:rsidP="003174E7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1A843427" w14:textId="781CF8C3" w:rsidR="003174E7" w:rsidRDefault="003174E7" w:rsidP="006B20EC">
      <w:pPr>
        <w:pStyle w:val="ac"/>
        <w:tabs>
          <w:tab w:val="left" w:pos="8116"/>
        </w:tabs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דמי חבר</w:t>
      </w:r>
    </w:p>
    <w:p w14:paraId="0A804F3F" w14:textId="776CE7D8" w:rsidR="003174E7" w:rsidRPr="003174E7" w:rsidRDefault="003174E7" w:rsidP="003174E7">
      <w:pPr>
        <w:rPr>
          <w:rFonts w:asciiTheme="minorBidi" w:hAnsiTheme="minorBidi"/>
          <w:color w:val="000000" w:themeColor="text1"/>
          <w:sz w:val="26"/>
          <w:szCs w:val="26"/>
          <w:rtl/>
        </w:rPr>
      </w:pPr>
    </w:p>
    <w:p w14:paraId="17F7C1ED" w14:textId="77777777" w:rsidR="003174E7" w:rsidRPr="003174E7" w:rsidRDefault="003174E7" w:rsidP="003174E7">
      <w:pPr>
        <w:rPr>
          <w:rFonts w:asciiTheme="minorBidi" w:hAnsiTheme="minorBidi"/>
          <w:color w:val="000000" w:themeColor="text1"/>
          <w:sz w:val="26"/>
          <w:szCs w:val="26"/>
          <w:rtl/>
        </w:rPr>
      </w:pPr>
      <w:r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>חברים שטרם העבירו את דמי החבר לשנת 2025, בגובה 190 ש"ח</w:t>
      </w:r>
      <w:r w:rsidRPr="003174E7">
        <w:rPr>
          <w:rFonts w:asciiTheme="minorBidi" w:hAnsiTheme="minorBidi"/>
          <w:color w:val="000000" w:themeColor="text1"/>
          <w:sz w:val="26"/>
          <w:szCs w:val="26"/>
          <w:rtl/>
        </w:rPr>
        <w:t xml:space="preserve"> </w:t>
      </w:r>
      <w:r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>מתבקשים לעשות זאת בהעברה בנקאית עד סוף חודש ינואר</w:t>
      </w:r>
      <w:r w:rsidRPr="003174E7">
        <w:rPr>
          <w:rFonts w:asciiTheme="minorBidi" w:hAnsiTheme="minorBidi"/>
          <w:color w:val="000000" w:themeColor="text1"/>
          <w:sz w:val="26"/>
          <w:szCs w:val="26"/>
          <w:rtl/>
        </w:rPr>
        <w:t>. פרטי הבנק מופיעים בהמשך בגיליון זה.</w:t>
      </w:r>
      <w:r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</w:t>
      </w:r>
    </w:p>
    <w:p w14:paraId="28074002" w14:textId="16D7710D" w:rsidR="003174E7" w:rsidRPr="003174E7" w:rsidRDefault="003174E7" w:rsidP="003174E7">
      <w:pPr>
        <w:rPr>
          <w:rFonts w:asciiTheme="minorBidi" w:hAnsiTheme="minorBidi"/>
          <w:color w:val="000000" w:themeColor="text1"/>
          <w:sz w:val="26"/>
          <w:szCs w:val="26"/>
          <w:rtl/>
        </w:rPr>
      </w:pPr>
      <w:r w:rsidRPr="003174E7">
        <w:rPr>
          <w:rFonts w:asciiTheme="minorBidi" w:hAnsiTheme="minorBidi"/>
          <w:color w:val="000000" w:themeColor="text1"/>
          <w:sz w:val="26"/>
          <w:szCs w:val="26"/>
          <w:rtl/>
        </w:rPr>
        <w:t xml:space="preserve">גמלאים שאין באפשרותם </w:t>
      </w:r>
      <w:r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>לשלם</w:t>
      </w:r>
      <w:r w:rsidRPr="003174E7">
        <w:rPr>
          <w:rFonts w:asciiTheme="minorBidi" w:hAnsiTheme="minorBidi"/>
          <w:color w:val="000000" w:themeColor="text1"/>
          <w:sz w:val="26"/>
          <w:szCs w:val="26"/>
          <w:rtl/>
        </w:rPr>
        <w:t xml:space="preserve"> את הסכום באמצעות העברה בנקאית מתבקשים לשלם בשיק ולהעבירו למשרד הועד. </w:t>
      </w:r>
      <w:r w:rsidRPr="003174E7">
        <w:rPr>
          <w:rFonts w:asciiTheme="minorBidi" w:hAnsiTheme="minorBidi" w:hint="cs"/>
          <w:color w:val="000000" w:themeColor="text1"/>
          <w:sz w:val="26"/>
          <w:szCs w:val="26"/>
          <w:u w:val="single"/>
          <w:rtl/>
        </w:rPr>
        <w:t xml:space="preserve">אנו </w:t>
      </w:r>
      <w:r w:rsidRPr="003174E7">
        <w:rPr>
          <w:rFonts w:asciiTheme="minorBidi" w:hAnsiTheme="minorBidi"/>
          <w:color w:val="000000" w:themeColor="text1"/>
          <w:sz w:val="26"/>
          <w:szCs w:val="26"/>
          <w:u w:val="single"/>
          <w:rtl/>
        </w:rPr>
        <w:t>מבקשים לא לשלם במזומן</w:t>
      </w:r>
      <w:r w:rsidRPr="003174E7">
        <w:rPr>
          <w:rFonts w:asciiTheme="minorBidi" w:hAnsiTheme="minorBidi"/>
          <w:color w:val="000000" w:themeColor="text1"/>
          <w:sz w:val="26"/>
          <w:szCs w:val="26"/>
          <w:rtl/>
        </w:rPr>
        <w:t>.</w:t>
      </w:r>
    </w:p>
    <w:p w14:paraId="1B42BDCD" w14:textId="218CCF6F" w:rsidR="000F6956" w:rsidRPr="002D01FF" w:rsidRDefault="000F6956" w:rsidP="006B20EC">
      <w:pPr>
        <w:pStyle w:val="ac"/>
        <w:tabs>
          <w:tab w:val="left" w:pos="8116"/>
        </w:tabs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B86858A" w14:textId="77777777" w:rsidR="003174E7" w:rsidRPr="002D01FF" w:rsidRDefault="003174E7" w:rsidP="003174E7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3BAFD754" w14:textId="77777777" w:rsidR="003174E7" w:rsidRPr="00882180" w:rsidRDefault="003174E7" w:rsidP="003174E7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</w:pPr>
      <w:r w:rsidRPr="00882180"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  <w:t xml:space="preserve">טיול: </w:t>
      </w:r>
      <w:r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 xml:space="preserve">אין כמו יפו </w:t>
      </w:r>
      <w:r w:rsidRPr="00882180"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  <w:t xml:space="preserve"> - יום </w:t>
      </w:r>
      <w:r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ג</w:t>
      </w:r>
      <w:r w:rsidRPr="00882180"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  <w:t xml:space="preserve">' </w:t>
      </w:r>
      <w:r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4.2.2025</w:t>
      </w:r>
    </w:p>
    <w:p w14:paraId="63E48A9A" w14:textId="77777777" w:rsidR="003174E7" w:rsidRPr="002D01FF" w:rsidRDefault="003174E7" w:rsidP="003174E7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2D28EEEE" wp14:editId="70FF3670">
            <wp:simplePos x="0" y="0"/>
            <wp:positionH relativeFrom="column">
              <wp:posOffset>20320</wp:posOffset>
            </wp:positionH>
            <wp:positionV relativeFrom="paragraph">
              <wp:posOffset>68580</wp:posOffset>
            </wp:positionV>
            <wp:extent cx="2928620" cy="2195830"/>
            <wp:effectExtent l="0" t="0" r="5080" b="0"/>
            <wp:wrapSquare wrapText="bothSides"/>
            <wp:docPr id="6" name="תמונה 6" descr="יפו העתיקה | החברה להגנת הטב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יפו העתיקה | החברה להגנת הטבע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1F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מדרי</w:t>
      </w:r>
      <w:r>
        <w:rPr>
          <w:rFonts w:asciiTheme="minorBidi" w:hAnsiTheme="minorBidi" w:cstheme="minorBidi" w:hint="cs"/>
          <w:i w:val="0"/>
          <w:iCs w:val="0"/>
          <w:color w:val="auto"/>
          <w:sz w:val="28"/>
          <w:szCs w:val="28"/>
          <w:rtl/>
        </w:rPr>
        <w:t>כה</w:t>
      </w:r>
      <w:r w:rsidRPr="002D01F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 xml:space="preserve">: </w:t>
      </w:r>
      <w:r>
        <w:rPr>
          <w:rFonts w:asciiTheme="minorBidi" w:hAnsiTheme="minorBidi" w:cstheme="minorBidi" w:hint="cs"/>
          <w:i w:val="0"/>
          <w:iCs w:val="0"/>
          <w:color w:val="auto"/>
          <w:sz w:val="28"/>
          <w:szCs w:val="28"/>
          <w:rtl/>
        </w:rPr>
        <w:t>אורית שפירא</w:t>
      </w:r>
    </w:p>
    <w:p w14:paraId="51A63506" w14:textId="77777777" w:rsidR="003174E7" w:rsidRDefault="003174E7" w:rsidP="003174E7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</w:p>
    <w:p w14:paraId="704D036A" w14:textId="678797EE" w:rsidR="003174E7" w:rsidRPr="003174E7" w:rsidRDefault="003174E7" w:rsidP="003174E7">
      <w:pPr>
        <w:rPr>
          <w:rFonts w:asciiTheme="minorBidi" w:hAnsiTheme="minorBidi"/>
          <w:color w:val="000000" w:themeColor="text1"/>
          <w:sz w:val="26"/>
          <w:szCs w:val="26"/>
        </w:rPr>
      </w:pPr>
      <w:r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>ניפגש עם המדריכה אורית, ליד תחנת המידע לתיירים בכיכ</w:t>
      </w:r>
      <w:r w:rsidRPr="003174E7">
        <w:rPr>
          <w:rFonts w:asciiTheme="minorBidi" w:hAnsiTheme="minorBidi" w:hint="eastAsia"/>
          <w:color w:val="000000" w:themeColor="text1"/>
          <w:sz w:val="26"/>
          <w:szCs w:val="26"/>
          <w:rtl/>
        </w:rPr>
        <w:t>ר</w:t>
      </w:r>
      <w:r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השעון ונתחיל את סיורינו בעיר המקסימה</w:t>
      </w:r>
      <w:r w:rsidR="00491530">
        <w:rPr>
          <w:rFonts w:asciiTheme="minorBidi" w:hAnsiTheme="minorBidi" w:hint="cs"/>
          <w:color w:val="000000" w:themeColor="text1"/>
          <w:sz w:val="26"/>
          <w:szCs w:val="26"/>
          <w:rtl/>
        </w:rPr>
        <w:t>.</w:t>
      </w:r>
    </w:p>
    <w:p w14:paraId="5588EA59" w14:textId="77777777" w:rsidR="003174E7" w:rsidRPr="003174E7" w:rsidRDefault="003174E7" w:rsidP="003174E7">
      <w:pPr>
        <w:rPr>
          <w:rFonts w:asciiTheme="minorBidi" w:hAnsiTheme="minorBidi"/>
          <w:color w:val="000000" w:themeColor="text1"/>
          <w:sz w:val="26"/>
          <w:szCs w:val="26"/>
          <w:rtl/>
        </w:rPr>
      </w:pPr>
    </w:p>
    <w:p w14:paraId="31FEA413" w14:textId="00934774" w:rsidR="001B513E" w:rsidRPr="003174E7" w:rsidRDefault="003174E7" w:rsidP="003174E7">
      <w:pPr>
        <w:rPr>
          <w:rFonts w:asciiTheme="minorBidi" w:hAnsiTheme="minorBidi"/>
          <w:color w:val="000000" w:themeColor="text1"/>
          <w:sz w:val="26"/>
          <w:szCs w:val="26"/>
          <w:rtl/>
        </w:rPr>
      </w:pPr>
      <w:r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>ביום או בלילה יפו, היא אחת הערים הרומנטיות והמעניינות בעולם. נפגוש את סיפורי העיר המרתקת הזאת ששימשה כשער הראשי לארץ ישראל לאורך ההיסטוריה</w:t>
      </w:r>
      <w:r w:rsidRPr="003174E7">
        <w:rPr>
          <w:rFonts w:asciiTheme="minorBidi" w:hAnsiTheme="minorBidi"/>
          <w:color w:val="000000" w:themeColor="text1"/>
          <w:sz w:val="26"/>
          <w:szCs w:val="26"/>
        </w:rPr>
        <w:t>.</w:t>
      </w:r>
    </w:p>
    <w:p w14:paraId="05C28C7C" w14:textId="77777777" w:rsidR="001B513E" w:rsidRPr="003174E7" w:rsidRDefault="001B513E" w:rsidP="003174E7">
      <w:pPr>
        <w:rPr>
          <w:rFonts w:asciiTheme="minorBidi" w:hAnsiTheme="minorBidi"/>
          <w:color w:val="000000" w:themeColor="text1"/>
          <w:sz w:val="26"/>
          <w:szCs w:val="26"/>
          <w:rtl/>
        </w:rPr>
      </w:pPr>
    </w:p>
    <w:p w14:paraId="39779F53" w14:textId="77777777" w:rsidR="00107E06" w:rsidRPr="002D01FF" w:rsidRDefault="00107E06" w:rsidP="005879D2">
      <w:pPr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he-IL"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br w:type="page"/>
      </w:r>
    </w:p>
    <w:p w14:paraId="3926CEA4" w14:textId="09D85D3A" w:rsidR="00F1685E" w:rsidRDefault="00F1685E" w:rsidP="0091126B">
      <w:pPr>
        <w:pStyle w:val="ac"/>
        <w:spacing w:line="160" w:lineRule="exact"/>
        <w:ind w:left="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8CDC7AD" w14:textId="2D6B9E67" w:rsidR="003174E7" w:rsidRDefault="003174E7" w:rsidP="00F219D2">
      <w:pPr>
        <w:pStyle w:val="ac"/>
        <w:spacing w:line="160" w:lineRule="exact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17AD2E9" w14:textId="7A9D06B9" w:rsidR="00F219D2" w:rsidRPr="00F219D2" w:rsidRDefault="00F219D2" w:rsidP="00F219D2">
      <w:pPr>
        <w:rPr>
          <w:sz w:val="28"/>
          <w:szCs w:val="28"/>
          <w:rtl/>
        </w:rPr>
      </w:pPr>
      <w:r w:rsidRPr="00997128">
        <w:rPr>
          <w:rFonts w:hint="cs"/>
          <w:sz w:val="28"/>
          <w:szCs w:val="28"/>
          <w:rtl/>
        </w:rPr>
        <w:t xml:space="preserve">נטייל </w:t>
      </w:r>
      <w:r>
        <w:rPr>
          <w:rFonts w:hint="cs"/>
          <w:sz w:val="28"/>
          <w:szCs w:val="28"/>
          <w:rtl/>
        </w:rPr>
        <w:t>ונחקור את צפונות יפו העתיקה.</w:t>
      </w:r>
    </w:p>
    <w:p w14:paraId="4FFA01F8" w14:textId="7517E77B" w:rsidR="00F219D2" w:rsidRPr="00997128" w:rsidRDefault="00F219D2" w:rsidP="00F219D2">
      <w:pPr>
        <w:rPr>
          <w:sz w:val="28"/>
          <w:szCs w:val="28"/>
        </w:rPr>
      </w:pPr>
      <w:r w:rsidRPr="00997128">
        <w:rPr>
          <w:rFonts w:hint="cs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2789349" wp14:editId="311858B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36875" cy="1953260"/>
            <wp:effectExtent l="0" t="0" r="0" b="8890"/>
            <wp:wrapSquare wrapText="bothSides"/>
            <wp:docPr id="7" name="תמונה 7" descr="C:\Users\vgimlaei\AppData\Local\Microsoft\Windows\INetCache\Content.MSO\FD185A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imlaei\AppData\Local\Microsoft\Windows\INetCache\Content.MSO\FD185A3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128">
        <w:rPr>
          <w:rFonts w:hint="cs"/>
          <w:sz w:val="28"/>
          <w:szCs w:val="28"/>
          <w:rtl/>
        </w:rPr>
        <w:t xml:space="preserve">ככר השעון, גן הפסגה, שער </w:t>
      </w:r>
      <w:proofErr w:type="spellStart"/>
      <w:r w:rsidRPr="00997128">
        <w:rPr>
          <w:rFonts w:hint="cs"/>
          <w:sz w:val="28"/>
          <w:szCs w:val="28"/>
          <w:rtl/>
        </w:rPr>
        <w:t>רעמסס</w:t>
      </w:r>
      <w:proofErr w:type="spellEnd"/>
      <w:r w:rsidRPr="00997128">
        <w:rPr>
          <w:rFonts w:hint="cs"/>
          <w:sz w:val="28"/>
          <w:szCs w:val="28"/>
          <w:rtl/>
        </w:rPr>
        <w:t xml:space="preserve">, הנמל, סיפורי </w:t>
      </w:r>
      <w:proofErr w:type="spellStart"/>
      <w:r w:rsidRPr="00997128">
        <w:rPr>
          <w:rFonts w:hint="cs"/>
          <w:sz w:val="28"/>
          <w:szCs w:val="28"/>
          <w:rtl/>
        </w:rPr>
        <w:t>תנ</w:t>
      </w:r>
      <w:proofErr w:type="spellEnd"/>
      <w:r w:rsidRPr="00997128">
        <w:rPr>
          <w:sz w:val="28"/>
          <w:szCs w:val="28"/>
        </w:rPr>
        <w:t>"</w:t>
      </w:r>
      <w:r w:rsidRPr="00997128">
        <w:rPr>
          <w:rFonts w:hint="cs"/>
          <w:sz w:val="28"/>
          <w:szCs w:val="28"/>
          <w:rtl/>
        </w:rPr>
        <w:t xml:space="preserve">ך, מצרים, יוון והתורכים </w:t>
      </w:r>
      <w:proofErr w:type="spellStart"/>
      <w:r w:rsidRPr="00997128">
        <w:rPr>
          <w:rFonts w:hint="cs"/>
          <w:sz w:val="28"/>
          <w:szCs w:val="28"/>
          <w:rtl/>
        </w:rPr>
        <w:t>הסראיה</w:t>
      </w:r>
      <w:proofErr w:type="spellEnd"/>
      <w:r w:rsidRPr="00997128">
        <w:rPr>
          <w:rFonts w:hint="cs"/>
          <w:sz w:val="28"/>
          <w:szCs w:val="28"/>
          <w:rtl/>
        </w:rPr>
        <w:t xml:space="preserve"> והחמאם, מגדל השעון הריחות והצבעים</w:t>
      </w:r>
      <w:r w:rsidRPr="00997128">
        <w:rPr>
          <w:sz w:val="28"/>
          <w:szCs w:val="28"/>
        </w:rPr>
        <w:t>.</w:t>
      </w:r>
      <w:r w:rsidRPr="00997128">
        <w:rPr>
          <w:rFonts w:hint="cs"/>
          <w:sz w:val="28"/>
          <w:szCs w:val="28"/>
          <w:rtl/>
        </w:rPr>
        <w:t xml:space="preserve"> </w:t>
      </w:r>
    </w:p>
    <w:p w14:paraId="452A7251" w14:textId="77777777" w:rsidR="00F219D2" w:rsidRPr="00997128" w:rsidRDefault="00F219D2" w:rsidP="00F219D2">
      <w:pPr>
        <w:rPr>
          <w:sz w:val="28"/>
          <w:szCs w:val="28"/>
        </w:rPr>
      </w:pPr>
      <w:r w:rsidRPr="00997128">
        <w:rPr>
          <w:rFonts w:hint="cs"/>
          <w:sz w:val="28"/>
          <w:szCs w:val="28"/>
          <w:rtl/>
        </w:rPr>
        <w:t>אפילו נפוליאון היה פה</w:t>
      </w:r>
      <w:r w:rsidRPr="00997128">
        <w:rPr>
          <w:sz w:val="28"/>
          <w:szCs w:val="28"/>
          <w:rtl/>
        </w:rPr>
        <w:t xml:space="preserve"> </w:t>
      </w:r>
      <w:r w:rsidRPr="00997128">
        <w:rPr>
          <w:sz w:val="28"/>
          <w:szCs w:val="28"/>
        </w:rPr>
        <w:t>!</w:t>
      </w:r>
    </w:p>
    <w:p w14:paraId="0870647F" w14:textId="77777777" w:rsidR="00F219D2" w:rsidRDefault="00F219D2" w:rsidP="00F219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ארוחת צהריים נאכל במסעדת "</w:t>
      </w:r>
      <w:proofErr w:type="spellStart"/>
      <w:r>
        <w:rPr>
          <w:rFonts w:hint="cs"/>
          <w:sz w:val="28"/>
          <w:szCs w:val="28"/>
          <w:rtl/>
        </w:rPr>
        <w:t>מאמא</w:t>
      </w:r>
      <w:proofErr w:type="spellEnd"/>
      <w:r>
        <w:rPr>
          <w:rFonts w:hint="cs"/>
          <w:sz w:val="28"/>
          <w:szCs w:val="28"/>
          <w:rtl/>
        </w:rPr>
        <w:t xml:space="preserve"> קוקה" הכשרה.</w:t>
      </w:r>
    </w:p>
    <w:p w14:paraId="5ACC1229" w14:textId="376185B7" w:rsidR="00F219D2" w:rsidRDefault="00F219D2" w:rsidP="00F219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(מחיר הארוחה כלול במחיר הטיול. הטיפ אינו כלול)</w:t>
      </w:r>
    </w:p>
    <w:p w14:paraId="2410C86E" w14:textId="77777777" w:rsidR="00F219D2" w:rsidRPr="000171FD" w:rsidRDefault="00F219D2" w:rsidP="00F219D2">
      <w:pPr>
        <w:rPr>
          <w:rFonts w:asciiTheme="minorBidi" w:hAnsiTheme="minorBidi"/>
          <w:b/>
          <w:bCs/>
          <w:i/>
          <w:iCs/>
          <w:sz w:val="28"/>
          <w:szCs w:val="28"/>
        </w:rPr>
      </w:pPr>
      <w:r w:rsidRPr="000171FD">
        <w:rPr>
          <w:rFonts w:hint="cs"/>
          <w:b/>
          <w:bCs/>
          <w:sz w:val="28"/>
          <w:szCs w:val="28"/>
          <w:rtl/>
        </w:rPr>
        <w:t>נדרשת יכולת הליכה</w:t>
      </w:r>
    </w:p>
    <w:p w14:paraId="32E5D890" w14:textId="77777777" w:rsidR="00F219D2" w:rsidRPr="002D01FF" w:rsidRDefault="00F219D2" w:rsidP="00F219D2">
      <w:pPr>
        <w:pStyle w:val="aa"/>
        <w:tabs>
          <w:tab w:val="left" w:pos="651"/>
        </w:tabs>
        <w:ind w:left="397"/>
        <w:jc w:val="left"/>
        <w:rPr>
          <w:rFonts w:asciiTheme="minorBidi" w:hAnsiTheme="minorBidi" w:cstheme="minorBidi"/>
          <w:sz w:val="28"/>
          <w:szCs w:val="28"/>
          <w:rtl/>
        </w:rPr>
      </w:pPr>
    </w:p>
    <w:p w14:paraId="36B1D36C" w14:textId="77777777" w:rsidR="00F219D2" w:rsidRPr="002D01FF" w:rsidRDefault="00F219D2" w:rsidP="00F219D2">
      <w:pPr>
        <w:pStyle w:val="NormalWeb"/>
        <w:shd w:val="clear" w:color="auto" w:fill="FFFFFF"/>
        <w:bidi/>
        <w:spacing w:before="0" w:beforeAutospacing="0" w:after="0" w:afterAutospacing="0"/>
        <w:ind w:left="340" w:hanging="340"/>
        <w:textAlignment w:val="baseline"/>
        <w:rPr>
          <w:rFonts w:asciiTheme="minorBidi" w:hAnsiTheme="minorBidi" w:cstheme="minorBidi"/>
          <w:sz w:val="26"/>
          <w:szCs w:val="26"/>
        </w:rPr>
      </w:pPr>
      <w:r w:rsidRPr="002D01FF">
        <w:rPr>
          <w:rFonts w:asciiTheme="minorBidi" w:hAnsiTheme="minorBidi" w:cstheme="minorBidi"/>
          <w:sz w:val="26"/>
          <w:szCs w:val="26"/>
          <w:rtl/>
        </w:rPr>
        <w:t>תחילת האיסוף בשעה 7:30 בצומת צבר.</w:t>
      </w:r>
    </w:p>
    <w:p w14:paraId="5F08982B" w14:textId="77777777" w:rsidR="00F219D2" w:rsidRPr="002D01FF" w:rsidRDefault="00F219D2" w:rsidP="00F219D2">
      <w:pPr>
        <w:pStyle w:val="NormalWeb"/>
        <w:shd w:val="clear" w:color="auto" w:fill="FFFFFF"/>
        <w:bidi/>
        <w:spacing w:before="0" w:beforeAutospacing="0" w:after="0" w:afterAutospacing="0"/>
        <w:ind w:left="340" w:hanging="34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 w:rsidRPr="002D01FF">
        <w:rPr>
          <w:rFonts w:asciiTheme="minorBidi" w:hAnsiTheme="minorBidi" w:cstheme="minorBidi"/>
          <w:b/>
          <w:bCs/>
          <w:sz w:val="26"/>
          <w:szCs w:val="26"/>
          <w:rtl/>
        </w:rPr>
        <w:t>סיום</w:t>
      </w:r>
      <w:r w:rsidRPr="002D01FF">
        <w:rPr>
          <w:rFonts w:asciiTheme="minorBidi" w:hAnsiTheme="minorBidi" w:cstheme="minorBidi"/>
          <w:sz w:val="26"/>
          <w:szCs w:val="26"/>
          <w:rtl/>
        </w:rPr>
        <w:t xml:space="preserve"> משוער בשעה 1</w:t>
      </w:r>
      <w:r>
        <w:rPr>
          <w:rFonts w:asciiTheme="minorBidi" w:hAnsiTheme="minorBidi" w:cstheme="minorBidi" w:hint="cs"/>
          <w:sz w:val="26"/>
          <w:szCs w:val="26"/>
          <w:rtl/>
        </w:rPr>
        <w:t>9</w:t>
      </w:r>
      <w:r w:rsidRPr="002D01FF">
        <w:rPr>
          <w:rFonts w:asciiTheme="minorBidi" w:hAnsiTheme="minorBidi" w:cstheme="minorBidi"/>
          <w:sz w:val="26"/>
          <w:szCs w:val="26"/>
          <w:rtl/>
        </w:rPr>
        <w:t>:00</w:t>
      </w:r>
    </w:p>
    <w:p w14:paraId="67C2A3D4" w14:textId="77777777" w:rsidR="00F219D2" w:rsidRPr="002D01FF" w:rsidRDefault="00F219D2" w:rsidP="00F219D2">
      <w:pPr>
        <w:pStyle w:val="NormalWeb"/>
        <w:shd w:val="clear" w:color="auto" w:fill="FFFFFF"/>
        <w:bidi/>
        <w:spacing w:before="0" w:beforeAutospacing="0" w:after="0" w:afterAutospacing="0"/>
        <w:ind w:left="340" w:hanging="34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 w:rsidRPr="002D01FF">
        <w:rPr>
          <w:rFonts w:asciiTheme="minorBidi" w:hAnsiTheme="minorBidi" w:cstheme="minorBidi"/>
          <w:b/>
          <w:bCs/>
          <w:sz w:val="26"/>
          <w:szCs w:val="26"/>
          <w:rtl/>
        </w:rPr>
        <w:t>מחיר</w:t>
      </w:r>
      <w:r w:rsidRPr="002D01FF">
        <w:rPr>
          <w:rFonts w:asciiTheme="minorBidi" w:hAnsiTheme="minorBidi" w:cstheme="minorBidi"/>
          <w:sz w:val="26"/>
          <w:szCs w:val="26"/>
          <w:rtl/>
        </w:rPr>
        <w:t xml:space="preserve"> לחברים ובני בנות זוג 1</w:t>
      </w:r>
      <w:r>
        <w:rPr>
          <w:rFonts w:asciiTheme="minorBidi" w:hAnsiTheme="minorBidi" w:cstheme="minorBidi" w:hint="cs"/>
          <w:sz w:val="26"/>
          <w:szCs w:val="26"/>
          <w:rtl/>
        </w:rPr>
        <w:t>3</w:t>
      </w:r>
      <w:r w:rsidRPr="002D01FF">
        <w:rPr>
          <w:rFonts w:asciiTheme="minorBidi" w:hAnsiTheme="minorBidi" w:cstheme="minorBidi"/>
          <w:sz w:val="26"/>
          <w:szCs w:val="26"/>
          <w:rtl/>
        </w:rPr>
        <w:t>0 ₪</w:t>
      </w:r>
    </w:p>
    <w:p w14:paraId="3113DFAC" w14:textId="77777777" w:rsidR="00F219D2" w:rsidRPr="002D01FF" w:rsidRDefault="00F219D2" w:rsidP="00F219D2">
      <w:pPr>
        <w:rPr>
          <w:rFonts w:asciiTheme="minorBidi" w:hAnsiTheme="minorBidi"/>
          <w:spacing w:val="10"/>
          <w:sz w:val="26"/>
          <w:szCs w:val="26"/>
          <w:rtl/>
        </w:rPr>
      </w:pPr>
      <w:r w:rsidRPr="002D01FF">
        <w:rPr>
          <w:rFonts w:asciiTheme="minorBidi" w:hAnsiTheme="minorBidi"/>
          <w:b/>
          <w:bCs/>
          <w:sz w:val="26"/>
          <w:szCs w:val="26"/>
          <w:rtl/>
        </w:rPr>
        <w:t>מחיר</w:t>
      </w:r>
      <w:r w:rsidRPr="002D01FF">
        <w:rPr>
          <w:rFonts w:asciiTheme="minorBidi" w:hAnsiTheme="minorBidi"/>
          <w:sz w:val="26"/>
          <w:szCs w:val="26"/>
          <w:rtl/>
        </w:rPr>
        <w:t xml:space="preserve"> לאורח/ת נוסף 200 ₪</w:t>
      </w:r>
    </w:p>
    <w:p w14:paraId="4AF77DC3" w14:textId="0E0F2D49" w:rsidR="003174E7" w:rsidRDefault="003174E7" w:rsidP="00F219D2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107EE066" w14:textId="77777777" w:rsidR="00F219D2" w:rsidRPr="002D01FF" w:rsidRDefault="00F219D2" w:rsidP="00F219D2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36B619C1" w14:textId="77777777" w:rsidR="00F219D2" w:rsidRDefault="00F219D2" w:rsidP="00F219D2">
      <w:pPr>
        <w:tabs>
          <w:tab w:val="left" w:pos="2375"/>
        </w:tabs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D01FF">
        <w:rPr>
          <w:rFonts w:asciiTheme="minorBidi" w:hAnsiTheme="minorBidi"/>
          <w:b/>
          <w:bCs/>
          <w:sz w:val="32"/>
          <w:szCs w:val="32"/>
          <w:rtl/>
        </w:rPr>
        <w:t>גמלאים ונפגשים:</w:t>
      </w:r>
    </w:p>
    <w:p w14:paraId="0306D7BC" w14:textId="50F8ECE2" w:rsidR="00F219D2" w:rsidRPr="002D01FF" w:rsidRDefault="00F219D2" w:rsidP="00F219D2">
      <w:pPr>
        <w:tabs>
          <w:tab w:val="left" w:pos="2375"/>
        </w:tabs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זכויות הגמלאים ומיסוי דירה שניה </w:t>
      </w:r>
      <w:r w:rsidRPr="002D01FF">
        <w:rPr>
          <w:rFonts w:asciiTheme="minorBidi" w:hAnsiTheme="minorBidi"/>
          <w:b/>
          <w:bCs/>
          <w:sz w:val="32"/>
          <w:szCs w:val="32"/>
          <w:rtl/>
        </w:rPr>
        <w:t xml:space="preserve">- </w:t>
      </w:r>
      <w:r>
        <w:rPr>
          <w:rFonts w:asciiTheme="minorBidi" w:hAnsiTheme="minorBidi" w:hint="cs"/>
          <w:sz w:val="28"/>
          <w:szCs w:val="28"/>
          <w:rtl/>
        </w:rPr>
        <w:t>נאוה מלכה ועו"ד רון ניב חברת אפיקים</w:t>
      </w:r>
    </w:p>
    <w:p w14:paraId="388EF9E0" w14:textId="77777777" w:rsidR="00F219D2" w:rsidRPr="002D01FF" w:rsidRDefault="00F219D2" w:rsidP="00F219D2">
      <w:pPr>
        <w:jc w:val="center"/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יום ב' </w:t>
      </w:r>
      <w:r>
        <w:rPr>
          <w:rFonts w:asciiTheme="minorBidi" w:hAnsiTheme="minorBidi" w:hint="cs"/>
          <w:b/>
          <w:bCs/>
          <w:sz w:val="28"/>
          <w:szCs w:val="28"/>
          <w:rtl/>
        </w:rPr>
        <w:t>10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>.2025 שעה 17:00 מצפור מגדל אשכול</w:t>
      </w:r>
    </w:p>
    <w:p w14:paraId="6014D127" w14:textId="77777777" w:rsidR="00F219D2" w:rsidRPr="00F219D2" w:rsidRDefault="00F219D2" w:rsidP="00F219D2">
      <w:pPr>
        <w:rPr>
          <w:rFonts w:asciiTheme="minorBidi" w:hAnsiTheme="minorBidi"/>
          <w:sz w:val="26"/>
          <w:szCs w:val="26"/>
          <w:rtl/>
        </w:rPr>
      </w:pPr>
    </w:p>
    <w:p w14:paraId="19A8C0A7" w14:textId="77777777" w:rsidR="00F219D2" w:rsidRPr="00F219D2" w:rsidRDefault="00F219D2" w:rsidP="00F219D2">
      <w:pPr>
        <w:rPr>
          <w:rFonts w:asciiTheme="minorBidi" w:hAnsiTheme="minorBidi"/>
          <w:sz w:val="26"/>
          <w:szCs w:val="26"/>
          <w:rtl/>
        </w:rPr>
      </w:pPr>
      <w:r w:rsidRPr="00F219D2">
        <w:rPr>
          <w:rFonts w:asciiTheme="minorBidi" w:hAnsiTheme="minorBidi"/>
          <w:sz w:val="26"/>
          <w:szCs w:val="26"/>
          <w:rtl/>
        </w:rPr>
        <w:t>כל הזכויות, ההטבות וההחזרים להם אנחנו זכאים כגמלאים.</w:t>
      </w:r>
    </w:p>
    <w:p w14:paraId="79F38754" w14:textId="77777777" w:rsidR="00F219D2" w:rsidRPr="00F219D2" w:rsidRDefault="00F219D2" w:rsidP="00F219D2">
      <w:pPr>
        <w:rPr>
          <w:rFonts w:asciiTheme="minorBidi" w:hAnsiTheme="minorBidi"/>
          <w:sz w:val="26"/>
          <w:szCs w:val="26"/>
          <w:rtl/>
        </w:rPr>
      </w:pPr>
      <w:r w:rsidRPr="00F219D2">
        <w:rPr>
          <w:rFonts w:asciiTheme="minorBidi" w:hAnsiTheme="minorBidi"/>
          <w:sz w:val="26"/>
          <w:szCs w:val="26"/>
          <w:rtl/>
        </w:rPr>
        <w:t>הרצאת אורחת : מיסוי דירה שניה – האם כדאי לקנות דירה נוספת בישראל – עו"ד רון ניב.</w:t>
      </w:r>
    </w:p>
    <w:p w14:paraId="0E9B985B" w14:textId="77777777" w:rsidR="00F219D2" w:rsidRPr="00F219D2" w:rsidRDefault="00F219D2" w:rsidP="00F219D2">
      <w:pPr>
        <w:rPr>
          <w:rFonts w:asciiTheme="minorBidi" w:hAnsiTheme="minorBidi"/>
          <w:sz w:val="26"/>
          <w:szCs w:val="26"/>
          <w:rtl/>
        </w:rPr>
      </w:pPr>
    </w:p>
    <w:p w14:paraId="023091D6" w14:textId="77777777" w:rsidR="00F219D2" w:rsidRPr="00F219D2" w:rsidRDefault="00F219D2" w:rsidP="00F219D2">
      <w:pPr>
        <w:rPr>
          <w:rFonts w:asciiTheme="minorBidi" w:hAnsiTheme="minorBidi"/>
          <w:sz w:val="26"/>
          <w:szCs w:val="26"/>
          <w:rtl/>
        </w:rPr>
      </w:pPr>
      <w:r w:rsidRPr="00F219D2">
        <w:rPr>
          <w:rFonts w:asciiTheme="minorBidi" w:hAnsiTheme="minorBidi"/>
          <w:sz w:val="26"/>
          <w:szCs w:val="26"/>
          <w:rtl/>
        </w:rPr>
        <w:t>שי פיננסי יחולק במתנה בכניסה להרצאה. כיבוד ושתיה קלה.</w:t>
      </w:r>
    </w:p>
    <w:p w14:paraId="1C5769C1" w14:textId="77777777" w:rsidR="00F219D2" w:rsidRPr="00F219D2" w:rsidRDefault="00F219D2" w:rsidP="00F219D2">
      <w:pPr>
        <w:rPr>
          <w:rFonts w:asciiTheme="minorBidi" w:hAnsiTheme="minorBidi"/>
          <w:sz w:val="26"/>
          <w:szCs w:val="26"/>
          <w:rtl/>
        </w:rPr>
      </w:pPr>
      <w:r w:rsidRPr="00F219D2">
        <w:rPr>
          <w:rFonts w:asciiTheme="minorBidi" w:hAnsiTheme="minorBidi"/>
          <w:sz w:val="26"/>
          <w:szCs w:val="26"/>
          <w:rtl/>
        </w:rPr>
        <w:t>ההשתתפות היא ללא תשלום אך יש להרשם על מנת שנדע להתארגן בהתאם.</w:t>
      </w:r>
    </w:p>
    <w:p w14:paraId="7748F8B9" w14:textId="091324AF" w:rsidR="00F219D2" w:rsidRDefault="00F219D2" w:rsidP="00F219D2">
      <w:pPr>
        <w:pStyle w:val="ac"/>
        <w:ind w:left="0"/>
        <w:rPr>
          <w:rFonts w:asciiTheme="minorBidi" w:hAnsiTheme="minorBidi" w:cstheme="minorBidi"/>
          <w:sz w:val="26"/>
          <w:szCs w:val="26"/>
          <w:rtl/>
        </w:rPr>
      </w:pPr>
      <w:r w:rsidRPr="00F219D2">
        <w:rPr>
          <w:rFonts w:asciiTheme="minorBidi" w:hAnsiTheme="minorBidi" w:cstheme="minorBidi"/>
          <w:sz w:val="26"/>
          <w:szCs w:val="26"/>
          <w:rtl/>
        </w:rPr>
        <w:t>קיום המפגש מותנה במספר הנרשמים.</w:t>
      </w:r>
    </w:p>
    <w:p w14:paraId="3E73052C" w14:textId="7876D83A" w:rsidR="00F219D2" w:rsidRDefault="00F219D2" w:rsidP="00F219D2">
      <w:pPr>
        <w:pStyle w:val="ac"/>
        <w:ind w:left="0"/>
        <w:rPr>
          <w:rFonts w:asciiTheme="minorBidi" w:hAnsiTheme="minorBidi" w:cstheme="minorBidi"/>
          <w:sz w:val="26"/>
          <w:szCs w:val="26"/>
          <w:rtl/>
        </w:rPr>
      </w:pPr>
    </w:p>
    <w:p w14:paraId="3D7693DC" w14:textId="4FACC3DA" w:rsidR="00F219D2" w:rsidRPr="002D01FF" w:rsidRDefault="00F219D2" w:rsidP="00F219D2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71552" behindDoc="1" locked="0" layoutInCell="1" allowOverlap="1" wp14:anchorId="0C5FD40A" wp14:editId="6B236D48">
            <wp:simplePos x="0" y="0"/>
            <wp:positionH relativeFrom="margin">
              <wp:posOffset>-203027</wp:posOffset>
            </wp:positionH>
            <wp:positionV relativeFrom="paragraph">
              <wp:posOffset>120938</wp:posOffset>
            </wp:positionV>
            <wp:extent cx="1875600" cy="1648800"/>
            <wp:effectExtent l="247650" t="304800" r="182245" b="294640"/>
            <wp:wrapNone/>
            <wp:docPr id="4" name="תמונה 4" descr="C561B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561B7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7507">
                      <a:off x="0" y="0"/>
                      <a:ext cx="18756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1C3837D1" w14:textId="4C8AA021" w:rsidR="00F219D2" w:rsidRPr="00F219D2" w:rsidRDefault="00F219D2" w:rsidP="00F219D2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F219D2">
        <w:rPr>
          <w:rFonts w:asciiTheme="minorBidi" w:hAnsiTheme="minorBidi" w:cstheme="minorBidi"/>
          <w:b/>
          <w:bCs/>
          <w:sz w:val="28"/>
          <w:szCs w:val="28"/>
          <w:rtl/>
        </w:rPr>
        <w:t>ברכות לילידי חודש ינואר</w:t>
      </w:r>
    </w:p>
    <w:p w14:paraId="3895930D" w14:textId="156E4DFF" w:rsidR="00F219D2" w:rsidRDefault="00F219D2" w:rsidP="00F219D2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F205E86" w14:textId="41249210" w:rsidR="00F219D2" w:rsidRDefault="00F219D2" w:rsidP="00F219D2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F219D2">
        <w:rPr>
          <w:rFonts w:asciiTheme="minorBidi" w:hAnsiTheme="minorBidi" w:cstheme="minorBidi" w:hint="cs"/>
          <w:sz w:val="28"/>
          <w:szCs w:val="28"/>
          <w:rtl/>
        </w:rPr>
        <w:t>אברהמי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עדי, אהרוני עליזה, אזולא</w:t>
      </w:r>
      <w:r w:rsidR="00FE5C32">
        <w:rPr>
          <w:rFonts w:asciiTheme="minorBidi" w:hAnsiTheme="minorBidi" w:cstheme="minorBidi" w:hint="cs"/>
          <w:sz w:val="28"/>
          <w:szCs w:val="28"/>
          <w:rtl/>
        </w:rPr>
        <w:t>י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אורי, איל עליזה, אנשר מרגי, </w:t>
      </w:r>
    </w:p>
    <w:p w14:paraId="5D4FBC3D" w14:textId="4798912F" w:rsidR="00F219D2" w:rsidRDefault="00F219D2" w:rsidP="00FE5C32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בן דוד רות, ברנד</w:t>
      </w:r>
      <w:r w:rsidR="00FE5C32">
        <w:rPr>
          <w:rFonts w:asciiTheme="minorBidi" w:hAnsiTheme="minorBidi" w:cstheme="minorBidi" w:hint="cs"/>
          <w:sz w:val="28"/>
          <w:szCs w:val="28"/>
          <w:rtl/>
        </w:rPr>
        <w:t>-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זילברשטיין ישראלה, </w:t>
      </w:r>
      <w:r w:rsidR="00250EB9">
        <w:rPr>
          <w:rFonts w:asciiTheme="minorBidi" w:hAnsiTheme="minorBidi" w:cstheme="minorBidi" w:hint="cs"/>
          <w:sz w:val="28"/>
          <w:szCs w:val="28"/>
          <w:rtl/>
        </w:rPr>
        <w:t>גולני מירי, טל רות, מזרחי יעקב,</w:t>
      </w:r>
    </w:p>
    <w:p w14:paraId="411769FB" w14:textId="3617910E" w:rsidR="00250EB9" w:rsidRDefault="00250EB9" w:rsidP="00FE5C32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מלכין מיכאל, מנספלד שושי, נזרי יצחק, קופלר ליה, רביב נגה.</w:t>
      </w:r>
    </w:p>
    <w:p w14:paraId="44FDF363" w14:textId="5D6EFD3F" w:rsidR="00250EB9" w:rsidRDefault="00250EB9" w:rsidP="00F219D2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</w:p>
    <w:p w14:paraId="05F64364" w14:textId="5383FD36" w:rsidR="00250EB9" w:rsidRDefault="00250EB9" w:rsidP="00F219D2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</w:p>
    <w:p w14:paraId="0995EF11" w14:textId="5801089C" w:rsidR="00250EB9" w:rsidRDefault="00250EB9" w:rsidP="00F219D2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</w:p>
    <w:p w14:paraId="36CF1E53" w14:textId="721E62ED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2E60D797" w14:textId="12C619F5" w:rsidR="00250EB9" w:rsidRPr="002D01FF" w:rsidRDefault="00250EB9" w:rsidP="00250EB9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2D01FF">
        <w:rPr>
          <w:rFonts w:asciiTheme="minorBidi" w:hAnsiTheme="minorBidi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088991C7" wp14:editId="573887FE">
            <wp:simplePos x="0" y="0"/>
            <wp:positionH relativeFrom="margin">
              <wp:posOffset>-12123</wp:posOffset>
            </wp:positionH>
            <wp:positionV relativeFrom="paragraph">
              <wp:posOffset>232238</wp:posOffset>
            </wp:positionV>
            <wp:extent cx="1462405" cy="1195070"/>
            <wp:effectExtent l="57150" t="76200" r="61595" b="8128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49198">
                      <a:off x="0" y="0"/>
                      <a:ext cx="146240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1FF">
        <w:rPr>
          <w:rFonts w:asciiTheme="minorBidi" w:hAnsiTheme="minorBidi"/>
          <w:b/>
          <w:bCs/>
          <w:sz w:val="36"/>
          <w:szCs w:val="36"/>
          <w:rtl/>
        </w:rPr>
        <w:t>גמלאים מבשלים ואופים</w:t>
      </w:r>
    </w:p>
    <w:p w14:paraId="543B7879" w14:textId="77777777" w:rsidR="00250EB9" w:rsidRPr="002D01FF" w:rsidRDefault="00250EB9" w:rsidP="00250EB9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D01FF">
        <w:rPr>
          <w:rFonts w:asciiTheme="minorBidi" w:hAnsiTheme="minorBidi"/>
          <w:b/>
          <w:bCs/>
          <w:sz w:val="32"/>
          <w:szCs w:val="32"/>
          <w:rtl/>
        </w:rPr>
        <w:t>מאת: מירי גולני</w:t>
      </w:r>
    </w:p>
    <w:p w14:paraId="07F45556" w14:textId="77777777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2A1BBB4A" w14:textId="693C0EB5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400D30F0" w14:textId="551B3257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0F671491" w14:textId="3C28C631" w:rsidR="00250EB9" w:rsidRDefault="00250EB9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034829AF" wp14:editId="3B1A3EDE">
            <wp:extent cx="5989724" cy="6334608"/>
            <wp:effectExtent l="0" t="0" r="0" b="9525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703" cy="63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25EB9" w14:textId="77777777" w:rsidR="00250EB9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07A52BC" w14:textId="78EA98F2" w:rsidR="00250EB9" w:rsidRDefault="00250EB9">
      <w:pPr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he-IL"/>
        </w:rPr>
      </w:pPr>
    </w:p>
    <w:p w14:paraId="38F0605E" w14:textId="73DB55DF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יצירת קשר</w:t>
      </w: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ab/>
      </w:r>
    </w:p>
    <w:p w14:paraId="78ADD036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שעות פתיחה משרד הועד - בימים א-ד בשעות 13:00-8:30. </w:t>
      </w:r>
    </w:p>
    <w:p w14:paraId="3F198E32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קבלת קהל בימים אלה בשעות 12:00-10:00. </w:t>
      </w:r>
    </w:p>
    <w:p w14:paraId="5270E144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>טל: 04-8240055</w:t>
      </w:r>
    </w:p>
    <w:p w14:paraId="4F7EC405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>פקס: 04-8288252</w:t>
      </w:r>
    </w:p>
    <w:p w14:paraId="4D32D73F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מייל – </w:t>
      </w:r>
      <w:hyperlink r:id="rId15" w:history="1">
        <w:r w:rsidRPr="002D01FF">
          <w:rPr>
            <w:rFonts w:asciiTheme="minorBidi" w:hAnsiTheme="minorBidi" w:cstheme="minorBidi"/>
            <w:sz w:val="28"/>
            <w:szCs w:val="28"/>
          </w:rPr>
          <w:t>vgimlaei@univ.haifa.ac.il</w:t>
        </w:r>
      </w:hyperlink>
      <w:r w:rsidRPr="002D01FF">
        <w:rPr>
          <w:rFonts w:asciiTheme="minorBidi" w:hAnsiTheme="minorBidi" w:cstheme="minorBidi"/>
          <w:sz w:val="28"/>
          <w:szCs w:val="28"/>
        </w:rPr>
        <w:tab/>
      </w:r>
    </w:p>
    <w:p w14:paraId="32786727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אתר הועד באינטרנט - </w:t>
      </w:r>
      <w:hyperlink r:id="rId16" w:history="1">
        <w:r w:rsidRPr="00D11FD3">
          <w:rPr>
            <w:rFonts w:asciiTheme="minorBidi" w:hAnsiTheme="minorBidi" w:cstheme="minorBidi"/>
            <w:color w:val="2E74B5" w:themeColor="accent1" w:themeShade="BF"/>
            <w:sz w:val="28"/>
            <w:szCs w:val="28"/>
            <w:u w:val="single"/>
          </w:rPr>
          <w:t>https://vgimlaei.haifa.ac.il</w:t>
        </w:r>
        <w:r w:rsidRPr="00D11FD3">
          <w:rPr>
            <w:rFonts w:asciiTheme="minorBidi" w:hAnsiTheme="minorBidi" w:cstheme="minorBidi"/>
            <w:color w:val="2E74B5" w:themeColor="accent1" w:themeShade="BF"/>
            <w:sz w:val="28"/>
            <w:szCs w:val="28"/>
            <w:u w:val="single"/>
            <w:rtl/>
          </w:rPr>
          <w:t>/</w:t>
        </w:r>
      </w:hyperlink>
    </w:p>
    <w:p w14:paraId="5019FFC9" w14:textId="77777777" w:rsidR="00250EB9" w:rsidRPr="002D01FF" w:rsidRDefault="00250EB9" w:rsidP="00250EB9">
      <w:pPr>
        <w:rPr>
          <w:rFonts w:asciiTheme="minorBidi" w:hAnsiTheme="minorBidi"/>
          <w:sz w:val="28"/>
          <w:szCs w:val="28"/>
          <w:rtl/>
        </w:rPr>
      </w:pPr>
    </w:p>
    <w:p w14:paraId="107699D7" w14:textId="77777777" w:rsidR="00250EB9" w:rsidRPr="002D01FF" w:rsidRDefault="00250EB9" w:rsidP="00250EB9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 xml:space="preserve">כדי להקל ולייעל את הטיפול בענייני כספים, החברים מתבקשים לבצע תשלומים באמצעות העברה בנקאית לחשבון הארגון. </w:t>
      </w:r>
    </w:p>
    <w:p w14:paraId="30F87C16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להלן פרטי חשבון הבנק של ארגון גמלאי האוניברסיטה: </w:t>
      </w:r>
    </w:p>
    <w:p w14:paraId="47BD2D8F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בנק – 04 (יהב)</w:t>
      </w:r>
    </w:p>
    <w:p w14:paraId="3F89B16C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סניף – 311</w:t>
      </w:r>
    </w:p>
    <w:p w14:paraId="20685A59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מס' ח-ן – 116469</w:t>
      </w:r>
    </w:p>
    <w:p w14:paraId="69E2B2C0" w14:textId="77777777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3E8B6596" w14:textId="77777777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1519E32D" w14:textId="77777777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3AB433AC" w14:textId="04C5033D" w:rsidR="00250EB9" w:rsidRDefault="00250EB9">
      <w:pPr>
        <w:rPr>
          <w:rFonts w:asciiTheme="minorBidi" w:eastAsia="Times New Roman" w:hAnsiTheme="minorBidi"/>
          <w:noProof/>
          <w:sz w:val="28"/>
          <w:szCs w:val="28"/>
          <w:rtl/>
          <w:lang w:eastAsia="he-IL"/>
        </w:rPr>
      </w:pPr>
      <w:r>
        <w:rPr>
          <w:rFonts w:asciiTheme="minorBidi" w:hAnsiTheme="minorBidi"/>
          <w:sz w:val="28"/>
          <w:szCs w:val="28"/>
          <w:rtl/>
        </w:rPr>
        <w:br w:type="page"/>
      </w:r>
    </w:p>
    <w:p w14:paraId="6941B8D8" w14:textId="77777777" w:rsidR="00250EB9" w:rsidRDefault="00250EB9">
      <w:pPr>
        <w:rPr>
          <w:rFonts w:asciiTheme="minorBidi" w:eastAsia="Times New Roman" w:hAnsiTheme="minorBidi"/>
          <w:noProof/>
          <w:sz w:val="28"/>
          <w:szCs w:val="28"/>
          <w:rtl/>
          <w:lang w:eastAsia="he-IL"/>
        </w:rPr>
      </w:pPr>
    </w:p>
    <w:p w14:paraId="40C02F4C" w14:textId="77777777" w:rsidR="00250EB9" w:rsidRPr="002D01FF" w:rsidRDefault="00250EB9" w:rsidP="00250EB9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rtl/>
        </w:rPr>
        <w:t>לכבוד: ארגון גמלאי אוניברסיטת חיפה</w:t>
      </w:r>
    </w:p>
    <w:p w14:paraId="27E359AB" w14:textId="77777777" w:rsidR="00250EB9" w:rsidRPr="002D01FF" w:rsidRDefault="00250EB9" w:rsidP="00250EB9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</w:p>
    <w:p w14:paraId="57F3AD8A" w14:textId="77777777" w:rsidR="00250EB9" w:rsidRPr="002D01FF" w:rsidRDefault="00250EB9" w:rsidP="00250EB9">
      <w:pPr>
        <w:contextualSpacing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rtl/>
        </w:rPr>
        <w:t>גמלאים ונפגשים:</w:t>
      </w:r>
    </w:p>
    <w:p w14:paraId="3A557EB8" w14:textId="77777777" w:rsidR="00250EB9" w:rsidRPr="00D11FD3" w:rsidRDefault="00250EB9" w:rsidP="00250EB9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זכויות הגמלאים ומיסוי דירה שניה</w:t>
      </w:r>
      <w:r w:rsidRPr="00D11FD3">
        <w:rPr>
          <w:rFonts w:asciiTheme="minorBidi" w:hAnsiTheme="minorBidi"/>
          <w:b/>
          <w:bCs/>
          <w:sz w:val="32"/>
          <w:szCs w:val="32"/>
          <w:rtl/>
        </w:rPr>
        <w:t xml:space="preserve"> – </w:t>
      </w:r>
      <w:r>
        <w:rPr>
          <w:rFonts w:asciiTheme="minorBidi" w:hAnsiTheme="minorBidi" w:hint="cs"/>
          <w:b/>
          <w:bCs/>
          <w:sz w:val="32"/>
          <w:szCs w:val="32"/>
          <w:rtl/>
        </w:rPr>
        <w:t>נאוה מלכה ועו"ד רון ניב</w:t>
      </w:r>
    </w:p>
    <w:p w14:paraId="7CEB2EC8" w14:textId="77777777" w:rsidR="00250EB9" w:rsidRPr="002D01FF" w:rsidRDefault="00250EB9" w:rsidP="00250EB9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יום ב' </w:t>
      </w:r>
      <w:r>
        <w:rPr>
          <w:rFonts w:asciiTheme="minorBidi" w:hAnsiTheme="minorBidi" w:hint="cs"/>
          <w:b/>
          <w:bCs/>
          <w:sz w:val="28"/>
          <w:szCs w:val="28"/>
          <w:rtl/>
        </w:rPr>
        <w:t>10.2.2025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  שעה 17:00 מגדל אשכול קומה 30</w:t>
      </w:r>
    </w:p>
    <w:p w14:paraId="656EBBF8" w14:textId="77777777" w:rsidR="00250EB9" w:rsidRPr="002D01FF" w:rsidRDefault="00250EB9" w:rsidP="00250EB9">
      <w:pPr>
        <w:contextualSpacing/>
        <w:rPr>
          <w:rFonts w:asciiTheme="minorBidi" w:hAnsiTheme="minorBidi"/>
          <w:b/>
          <w:bCs/>
          <w:sz w:val="26"/>
          <w:szCs w:val="26"/>
          <w:bdr w:val="none" w:sz="0" w:space="0" w:color="auto" w:frame="1"/>
          <w:rtl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2996"/>
        <w:gridCol w:w="2996"/>
      </w:tblGrid>
      <w:tr w:rsidR="00250EB9" w:rsidRPr="00D11FD3" w14:paraId="70176E49" w14:textId="77777777" w:rsidTr="002B31FE">
        <w:trPr>
          <w:jc w:val="center"/>
        </w:trPr>
        <w:tc>
          <w:tcPr>
            <w:tcW w:w="364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091C" w14:textId="77777777" w:rsidR="00250EB9" w:rsidRPr="00D11FD3" w:rsidRDefault="00250EB9" w:rsidP="002B31FE">
            <w:pPr>
              <w:pStyle w:val="aa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D11FD3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>שם הגמלאי/ת</w:t>
            </w:r>
          </w:p>
        </w:tc>
        <w:tc>
          <w:tcPr>
            <w:tcW w:w="2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6637" w14:textId="77777777" w:rsidR="00250EB9" w:rsidRPr="00D11FD3" w:rsidRDefault="00250EB9" w:rsidP="002B31FE">
            <w:pPr>
              <w:pStyle w:val="aa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D11FD3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>מספר משתתפים</w:t>
            </w:r>
          </w:p>
        </w:tc>
        <w:tc>
          <w:tcPr>
            <w:tcW w:w="2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2D29" w14:textId="77777777" w:rsidR="00250EB9" w:rsidRPr="00D11FD3" w:rsidRDefault="00250EB9" w:rsidP="002B31FE">
            <w:pPr>
              <w:pStyle w:val="aa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D11FD3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>טלפון נייד</w:t>
            </w:r>
          </w:p>
        </w:tc>
      </w:tr>
      <w:tr w:rsidR="00250EB9" w:rsidRPr="00D11FD3" w14:paraId="36933724" w14:textId="77777777" w:rsidTr="002B31FE">
        <w:trPr>
          <w:trHeight w:val="712"/>
          <w:jc w:val="center"/>
        </w:trPr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D20B" w14:textId="77777777" w:rsidR="00250EB9" w:rsidRPr="00D11FD3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CA5" w14:textId="77777777" w:rsidR="00250EB9" w:rsidRPr="00D11FD3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FF2D" w14:textId="77777777" w:rsidR="00250EB9" w:rsidRPr="00D11FD3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</w:tr>
    </w:tbl>
    <w:p w14:paraId="48B73918" w14:textId="77777777" w:rsidR="00250EB9" w:rsidRPr="002D01FF" w:rsidRDefault="00250EB9" w:rsidP="00250EB9">
      <w:pPr>
        <w:pStyle w:val="aa"/>
        <w:spacing w:line="180" w:lineRule="exact"/>
        <w:jc w:val="left"/>
        <w:rPr>
          <w:rFonts w:asciiTheme="minorBidi" w:eastAsia="Calibri" w:hAnsiTheme="minorBidi" w:cstheme="minorBidi"/>
          <w:i w:val="0"/>
          <w:iCs w:val="0"/>
          <w:color w:val="auto"/>
          <w:sz w:val="28"/>
          <w:szCs w:val="28"/>
          <w:rtl/>
        </w:rPr>
      </w:pPr>
    </w:p>
    <w:p w14:paraId="38161F77" w14:textId="3F0E0EF4" w:rsidR="00250EB9" w:rsidRDefault="00250EB9" w:rsidP="00250EB9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>הערה: ההרשמה באמצעות העברת הטופס ב-דוא"ל, פקס או מסירתו ישירות במשרד הועד</w:t>
      </w:r>
      <w:r>
        <w:rPr>
          <w:rFonts w:asciiTheme="minorBidi" w:hAnsiTheme="minorBidi" w:cstheme="minorBidi" w:hint="cs"/>
          <w:b w:val="0"/>
          <w:bCs w:val="0"/>
          <w:i w:val="0"/>
          <w:iCs w:val="0"/>
          <w:color w:val="auto"/>
          <w:sz w:val="28"/>
          <w:szCs w:val="28"/>
          <w:rtl/>
        </w:rPr>
        <w:t>.</w:t>
      </w: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</w:t>
      </w:r>
    </w:p>
    <w:p w14:paraId="39CB4890" w14:textId="77777777" w:rsidR="00250EB9" w:rsidRPr="00D11FD3" w:rsidRDefault="00250EB9" w:rsidP="00250EB9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</w:p>
    <w:p w14:paraId="43C1F897" w14:textId="77777777" w:rsidR="00250EB9" w:rsidRPr="00D11FD3" w:rsidRDefault="00250EB9" w:rsidP="00250EB9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מומלץ להרשם באתר </w:t>
      </w:r>
      <w:hyperlink r:id="rId17" w:history="1">
        <w:r w:rsidRPr="00D11FD3">
          <w:rPr>
            <w:rStyle w:val="Hyperlink"/>
            <w:rFonts w:asciiTheme="minorBidi" w:hAnsiTheme="minorBidi" w:cstheme="minorBidi"/>
            <w:color w:val="5B9BD5" w:themeColor="accent1"/>
            <w:sz w:val="26"/>
            <w:szCs w:val="26"/>
          </w:rPr>
          <w:t>https://vgimlaei.haifa.ac.il</w:t>
        </w:r>
        <w:r w:rsidRPr="00D11FD3">
          <w:rPr>
            <w:rStyle w:val="Hyperlink"/>
            <w:rFonts w:asciiTheme="minorBidi" w:hAnsiTheme="minorBidi" w:cstheme="minorBidi"/>
            <w:color w:val="5B9BD5" w:themeColor="accent1"/>
            <w:sz w:val="26"/>
            <w:szCs w:val="26"/>
            <w:rtl/>
          </w:rPr>
          <w:t>/</w:t>
        </w:r>
      </w:hyperlink>
    </w:p>
    <w:p w14:paraId="036A82F7" w14:textId="77777777" w:rsidR="00250EB9" w:rsidRPr="00D11FD3" w:rsidRDefault="00250EB9" w:rsidP="00250EB9">
      <w:pPr>
        <w:spacing w:line="180" w:lineRule="exact"/>
        <w:rPr>
          <w:rFonts w:asciiTheme="minorBidi" w:hAnsiTheme="minorBidi"/>
          <w:sz w:val="26"/>
          <w:szCs w:val="26"/>
          <w:rtl/>
        </w:rPr>
      </w:pPr>
    </w:p>
    <w:p w14:paraId="282EE37F" w14:textId="77777777" w:rsidR="00250EB9" w:rsidRDefault="00250EB9" w:rsidP="00250EB9">
      <w:pPr>
        <w:spacing w:line="180" w:lineRule="exact"/>
        <w:rPr>
          <w:rFonts w:asciiTheme="minorBidi" w:hAnsiTheme="minorBidi"/>
          <w:sz w:val="26"/>
          <w:szCs w:val="26"/>
          <w:rtl/>
        </w:rPr>
      </w:pPr>
    </w:p>
    <w:p w14:paraId="29DA4798" w14:textId="77777777" w:rsidR="00250EB9" w:rsidRPr="00D11FD3" w:rsidRDefault="00250EB9" w:rsidP="00250EB9">
      <w:pPr>
        <w:rPr>
          <w:rFonts w:asciiTheme="minorBidi" w:hAnsiTheme="minorBidi"/>
          <w:sz w:val="28"/>
          <w:szCs w:val="28"/>
          <w:rtl/>
        </w:rPr>
      </w:pPr>
      <w:r w:rsidRPr="00D11FD3">
        <w:rPr>
          <w:rFonts w:asciiTheme="minorBidi" w:hAnsiTheme="minorBidi"/>
          <w:sz w:val="26"/>
          <w:szCs w:val="26"/>
          <w:rtl/>
        </w:rPr>
        <w:t>חתימה ................................תאריך ...........................</w:t>
      </w:r>
      <w:bookmarkStart w:id="0" w:name="_GoBack"/>
      <w:bookmarkEnd w:id="0"/>
    </w:p>
    <w:p w14:paraId="35F95E7F" w14:textId="77777777" w:rsidR="00250EB9" w:rsidRPr="00D11FD3" w:rsidRDefault="00250EB9" w:rsidP="00250EB9">
      <w:pPr>
        <w:rPr>
          <w:rFonts w:asciiTheme="minorBidi" w:hAnsiTheme="minorBidi"/>
          <w:sz w:val="28"/>
          <w:szCs w:val="28"/>
          <w:rtl/>
        </w:rPr>
      </w:pPr>
    </w:p>
    <w:p w14:paraId="3AAB0488" w14:textId="77777777" w:rsidR="00250EB9" w:rsidRPr="00D11FD3" w:rsidRDefault="00250EB9" w:rsidP="00250EB9">
      <w:pPr>
        <w:contextualSpacing/>
        <w:rPr>
          <w:rFonts w:asciiTheme="minorBidi" w:hAnsiTheme="minorBidi"/>
          <w:sz w:val="28"/>
          <w:szCs w:val="28"/>
          <w:rtl/>
        </w:rPr>
      </w:pPr>
      <w:r w:rsidRPr="00D11FD3">
        <w:rPr>
          <w:rFonts w:asciiTheme="minorBidi" w:hAnsiTheme="minorBidi"/>
          <w:sz w:val="26"/>
          <w:szCs w:val="26"/>
          <w:rtl/>
        </w:rPr>
        <w:t>************************************************************************************************</w:t>
      </w:r>
    </w:p>
    <w:p w14:paraId="4DD99971" w14:textId="77777777" w:rsidR="00250EB9" w:rsidRPr="002D01FF" w:rsidRDefault="00250EB9" w:rsidP="00250EB9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rtl/>
        </w:rPr>
        <w:t>לכבוד: ארגון גמלאי אוניברסיטת חיפה</w:t>
      </w:r>
    </w:p>
    <w:p w14:paraId="2FE05B32" w14:textId="77777777" w:rsidR="00250EB9" w:rsidRDefault="00250EB9" w:rsidP="00250EB9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14:paraId="4D174A28" w14:textId="77777777" w:rsidR="00250EB9" w:rsidRPr="002D01FF" w:rsidRDefault="00250EB9" w:rsidP="00250EB9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30"/>
          <w:szCs w:val="30"/>
          <w:u w:val="single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טיול – </w:t>
      </w:r>
      <w:r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אין כמו יפו </w:t>
      </w:r>
    </w:p>
    <w:p w14:paraId="1184B4D4" w14:textId="77777777" w:rsidR="00250EB9" w:rsidRPr="002D01FF" w:rsidRDefault="00250EB9" w:rsidP="00250EB9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יום </w:t>
      </w:r>
      <w:r>
        <w:rPr>
          <w:rFonts w:asciiTheme="minorBidi" w:hAnsiTheme="minorBidi" w:hint="cs"/>
          <w:b/>
          <w:bCs/>
          <w:sz w:val="28"/>
          <w:szCs w:val="28"/>
          <w:rtl/>
        </w:rPr>
        <w:t>שלישי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4.2.2025</w:t>
      </w:r>
    </w:p>
    <w:p w14:paraId="2B19E9C1" w14:textId="77777777" w:rsidR="00250EB9" w:rsidRPr="002D01FF" w:rsidRDefault="00250EB9" w:rsidP="00250EB9">
      <w:pPr>
        <w:tabs>
          <w:tab w:val="left" w:pos="1972"/>
          <w:tab w:val="left" w:pos="4109"/>
        </w:tabs>
        <w:spacing w:line="180" w:lineRule="exact"/>
        <w:rPr>
          <w:rFonts w:asciiTheme="minorBidi" w:hAnsiTheme="minorBidi"/>
          <w:b/>
          <w:bCs/>
          <w:sz w:val="30"/>
          <w:szCs w:val="30"/>
          <w:rtl/>
        </w:rPr>
      </w:pPr>
    </w:p>
    <w:tbl>
      <w:tblPr>
        <w:bidiVisual/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020"/>
        <w:gridCol w:w="1115"/>
        <w:gridCol w:w="2153"/>
        <w:gridCol w:w="2836"/>
      </w:tblGrid>
      <w:tr w:rsidR="00250EB9" w:rsidRPr="002D01FF" w14:paraId="24027941" w14:textId="77777777" w:rsidTr="002B31FE">
        <w:trPr>
          <w:trHeight w:val="580"/>
          <w:jc w:val="center"/>
        </w:trPr>
        <w:tc>
          <w:tcPr>
            <w:tcW w:w="1847" w:type="dxa"/>
            <w:shd w:val="clear" w:color="auto" w:fill="D9D9D9"/>
            <w:vAlign w:val="center"/>
          </w:tcPr>
          <w:p w14:paraId="1C29688F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>שם הגמלאי/ת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7B9CE873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 xml:space="preserve">מספר </w:t>
            </w:r>
          </w:p>
          <w:p w14:paraId="4D8E6DF3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>גמלאים</w:t>
            </w:r>
          </w:p>
        </w:tc>
        <w:tc>
          <w:tcPr>
            <w:tcW w:w="1115" w:type="dxa"/>
            <w:shd w:val="clear" w:color="auto" w:fill="D9D9D9"/>
          </w:tcPr>
          <w:p w14:paraId="6C1CEBF3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 xml:space="preserve">מספר </w:t>
            </w:r>
          </w:p>
          <w:p w14:paraId="2C94BFF7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>אורחים</w:t>
            </w:r>
          </w:p>
        </w:tc>
        <w:tc>
          <w:tcPr>
            <w:tcW w:w="2153" w:type="dxa"/>
            <w:shd w:val="clear" w:color="auto" w:fill="D9D9D9"/>
          </w:tcPr>
          <w:p w14:paraId="619535C7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מספר טלפון</w:t>
            </w:r>
          </w:p>
        </w:tc>
        <w:tc>
          <w:tcPr>
            <w:tcW w:w="2836" w:type="dxa"/>
            <w:shd w:val="clear" w:color="auto" w:fill="D9D9D9"/>
            <w:vAlign w:val="center"/>
          </w:tcPr>
          <w:p w14:paraId="343D0556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סמן/י ב-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X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את תחנת האיסוף</w:t>
            </w:r>
          </w:p>
        </w:tc>
      </w:tr>
      <w:tr w:rsidR="00250EB9" w:rsidRPr="002D01FF" w14:paraId="79C83713" w14:textId="77777777" w:rsidTr="002B31FE">
        <w:trPr>
          <w:trHeight w:val="640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0DF27142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8EF9EC2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1115" w:type="dxa"/>
          </w:tcPr>
          <w:p w14:paraId="0BAA51A5" w14:textId="77777777" w:rsidR="00250EB9" w:rsidRPr="002D01FF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153" w:type="dxa"/>
          </w:tcPr>
          <w:p w14:paraId="200AE044" w14:textId="77777777" w:rsidR="00250EB9" w:rsidRPr="002D01FF" w:rsidRDefault="00250EB9" w:rsidP="002B31FE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14:paraId="5C4A4274" w14:textId="77777777" w:rsidR="00250EB9" w:rsidRPr="002D01FF" w:rsidRDefault="00250EB9" w:rsidP="002B31FE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  <w:t>∕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 07: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0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0 צומת צבר </w:t>
            </w:r>
          </w:p>
          <w:p w14:paraId="27E44D5C" w14:textId="77777777" w:rsidR="00250EB9" w:rsidRPr="002D01FF" w:rsidRDefault="00250EB9" w:rsidP="002B31FE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  <w:t>∕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 07: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05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צומת הצריף</w:t>
            </w:r>
          </w:p>
          <w:p w14:paraId="7C788781" w14:textId="77777777" w:rsidR="00250EB9" w:rsidRPr="002D01FF" w:rsidRDefault="00250EB9" w:rsidP="002B31FE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  <w:t>∕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 07: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10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צומת קריית אתא</w:t>
            </w:r>
          </w:p>
          <w:p w14:paraId="36F34BD6" w14:textId="77777777" w:rsidR="00250EB9" w:rsidRPr="002D01FF" w:rsidRDefault="00250EB9" w:rsidP="002B31FE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  <w:t>∕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 07: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25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צומת לב המפרץ</w:t>
            </w:r>
          </w:p>
          <w:p w14:paraId="2EB120D8" w14:textId="77777777" w:rsidR="00250EB9" w:rsidRDefault="00250EB9" w:rsidP="002B31FE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  <w:t>∕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 0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7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: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3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0 היכל הספורט</w:t>
            </w:r>
          </w:p>
          <w:p w14:paraId="5C45B89D" w14:textId="4F6E23AA" w:rsidR="00250EB9" w:rsidRPr="002D01FF" w:rsidRDefault="00250EB9" w:rsidP="00CB2EC7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     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0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7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: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4</w:t>
            </w:r>
            <w:r w:rsidRPr="002D01FF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 xml:space="preserve">0 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</w:rPr>
              <w:t>קניון חיפה</w:t>
            </w:r>
          </w:p>
        </w:tc>
      </w:tr>
    </w:tbl>
    <w:p w14:paraId="10F5BE27" w14:textId="77777777" w:rsidR="00250EB9" w:rsidRPr="002D01FF" w:rsidRDefault="00250EB9" w:rsidP="00250EB9">
      <w:pPr>
        <w:pStyle w:val="aa"/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</w:p>
    <w:p w14:paraId="3E8CA786" w14:textId="77777777" w:rsidR="00250EB9" w:rsidRPr="00D11FD3" w:rsidRDefault="00250EB9" w:rsidP="00250EB9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הערה: ההרשמה באמצעות העברת הטופס ב-דוא"ל, פקס או מסירתו ישירות במשרד הועד (לא יתבצע רישום טלפוני).  </w:t>
      </w:r>
    </w:p>
    <w:p w14:paraId="350392DA" w14:textId="77777777" w:rsidR="00250EB9" w:rsidRPr="00D11FD3" w:rsidRDefault="00250EB9" w:rsidP="00250EB9">
      <w:pPr>
        <w:pStyle w:val="aa"/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מומלץ להרשם באתר </w:t>
      </w:r>
      <w:hyperlink r:id="rId18" w:history="1">
        <w:r w:rsidRPr="00D11FD3">
          <w:rPr>
            <w:rStyle w:val="Hyperlink"/>
            <w:rFonts w:asciiTheme="minorBidi" w:hAnsiTheme="minorBidi" w:cstheme="minorBidi"/>
            <w:color w:val="5B9BD5" w:themeColor="accent1"/>
            <w:sz w:val="26"/>
            <w:szCs w:val="26"/>
          </w:rPr>
          <w:t>https://vgimlaei.haifa.ac.il</w:t>
        </w:r>
        <w:r w:rsidRPr="00D11FD3">
          <w:rPr>
            <w:rStyle w:val="Hyperlink"/>
            <w:rFonts w:asciiTheme="minorBidi" w:hAnsiTheme="minorBidi" w:cstheme="minorBidi"/>
            <w:color w:val="5B9BD5" w:themeColor="accent1"/>
            <w:sz w:val="26"/>
            <w:szCs w:val="26"/>
            <w:rtl/>
          </w:rPr>
          <w:t>/</w:t>
        </w:r>
      </w:hyperlink>
    </w:p>
    <w:p w14:paraId="6525807F" w14:textId="77777777" w:rsidR="00250EB9" w:rsidRDefault="00250EB9" w:rsidP="00250EB9">
      <w:pPr>
        <w:rPr>
          <w:rFonts w:asciiTheme="minorBidi" w:hAnsiTheme="minorBidi"/>
          <w:sz w:val="30"/>
          <w:szCs w:val="30"/>
          <w:rtl/>
        </w:rPr>
      </w:pPr>
    </w:p>
    <w:p w14:paraId="4F07D825" w14:textId="25956736" w:rsidR="00250EB9" w:rsidRPr="00F219D2" w:rsidRDefault="00250EB9" w:rsidP="00250EB9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30"/>
          <w:szCs w:val="30"/>
          <w:rtl/>
        </w:rPr>
        <w:t>חתימה ...</w:t>
      </w:r>
      <w:r w:rsidRPr="004D2A20">
        <w:rPr>
          <w:rFonts w:asciiTheme="minorBidi" w:hAnsiTheme="minorBidi"/>
          <w:sz w:val="30"/>
          <w:szCs w:val="30"/>
          <w:rtl/>
        </w:rPr>
        <w:t>.............................תאריך .......................</w:t>
      </w:r>
    </w:p>
    <w:sectPr w:rsidR="00250EB9" w:rsidRPr="00F219D2" w:rsidSect="00491530">
      <w:headerReference w:type="default" r:id="rId19"/>
      <w:footerReference w:type="default" r:id="rId20"/>
      <w:pgSz w:w="11906" w:h="16838" w:code="9"/>
      <w:pgMar w:top="1701" w:right="1077" w:bottom="1440" w:left="107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F80D" w14:textId="77777777" w:rsidR="00C276DA" w:rsidRDefault="00C276DA" w:rsidP="004714B3">
      <w:r>
        <w:separator/>
      </w:r>
    </w:p>
  </w:endnote>
  <w:endnote w:type="continuationSeparator" w:id="0">
    <w:p w14:paraId="2EA56782" w14:textId="77777777" w:rsidR="00C276DA" w:rsidRDefault="00C276DA" w:rsidP="004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930" w:type="dxa"/>
      <w:jc w:val="center"/>
      <w:tblLook w:val="04A0" w:firstRow="1" w:lastRow="0" w:firstColumn="1" w:lastColumn="0" w:noHBand="0" w:noVBand="1"/>
    </w:tblPr>
    <w:tblGrid>
      <w:gridCol w:w="10930"/>
    </w:tblGrid>
    <w:tr w:rsidR="00DE24F8" w14:paraId="60DAC8D8" w14:textId="77777777" w:rsidTr="00DE24F8">
      <w:trPr>
        <w:trHeight w:val="1359"/>
        <w:jc w:val="center"/>
      </w:trPr>
      <w:tc>
        <w:tcPr>
          <w:tcW w:w="10930" w:type="dxa"/>
          <w:shd w:val="clear" w:color="auto" w:fill="auto"/>
        </w:tcPr>
        <w:bookmarkStart w:id="1" w:name="_Hlk68458644"/>
        <w:p w14:paraId="21E55A74" w14:textId="6FBD1983" w:rsidR="00DE24F8" w:rsidRDefault="00DE24F8" w:rsidP="00DE24F8">
          <w:pPr>
            <w:pStyle w:val="a5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72576" behindDoc="0" locked="0" layoutInCell="1" allowOverlap="1" wp14:anchorId="7D5E64AC" wp14:editId="6FF22ADB">
                    <wp:simplePos x="0" y="0"/>
                    <wp:positionH relativeFrom="margin">
                      <wp:posOffset>3175</wp:posOffset>
                    </wp:positionH>
                    <wp:positionV relativeFrom="paragraph">
                      <wp:posOffset>120650</wp:posOffset>
                    </wp:positionV>
                    <wp:extent cx="6774815" cy="635"/>
                    <wp:effectExtent l="0" t="0" r="26035" b="37465"/>
                    <wp:wrapNone/>
                    <wp:docPr id="3" name="מחבר מרפקי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74815" cy="635"/>
                            </a:xfrm>
                            <a:prstGeom prst="bentConnector3">
                              <a:avLst>
                                <a:gd name="adj1" fmla="val 49995"/>
                              </a:avLst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E96DEC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מחבר מרפקי 3" o:spid="_x0000_s1026" type="#_x0000_t34" style="position:absolute;left:0;text-align:left;margin-left:.25pt;margin-top:9.5pt;width:533.45pt;height:.05p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" adj="10799" strokecolor="red" strokeweight="1.75pt">
                    <v:shadow color="#622423" opacity=".5" offset="1pt"/>
                    <w10:wrap anchorx="margin"/>
                  </v:shape>
                </w:pict>
              </mc:Fallback>
            </mc:AlternateContent>
          </w:r>
        </w:p>
        <w:tbl>
          <w:tblPr>
            <w:bidiVisual/>
            <w:tblW w:w="10714" w:type="dxa"/>
            <w:jc w:val="center"/>
            <w:tblLook w:val="04A0" w:firstRow="1" w:lastRow="0" w:firstColumn="1" w:lastColumn="0" w:noHBand="0" w:noVBand="1"/>
          </w:tblPr>
          <w:tblGrid>
            <w:gridCol w:w="3714"/>
            <w:gridCol w:w="2845"/>
            <w:gridCol w:w="4155"/>
          </w:tblGrid>
          <w:tr w:rsidR="00DE24F8" w14:paraId="5D3B92AF" w14:textId="77777777" w:rsidTr="00DE24F8">
            <w:trPr>
              <w:trHeight w:val="1359"/>
              <w:jc w:val="center"/>
            </w:trPr>
            <w:tc>
              <w:tcPr>
                <w:tcW w:w="3853" w:type="dxa"/>
                <w:shd w:val="clear" w:color="auto" w:fill="auto"/>
              </w:tcPr>
              <w:p w14:paraId="76CBE416" w14:textId="6806C4A8" w:rsidR="00DE24F8" w:rsidRPr="00060DBC" w:rsidRDefault="00DE24F8" w:rsidP="00BC17EF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אוניברסיטת חיפה, שדרות אבא חושי 199 </w:t>
                </w:r>
                <w:r w:rsidRPr="00060DBC">
                  <w:rPr>
                    <w:rFonts w:asciiTheme="minorBidi" w:hAnsiTheme="minorBidi"/>
                    <w:rtl/>
                  </w:rPr>
                  <w:br/>
                  <w:t>הר הכרמל</w:t>
                </w:r>
                <w:r w:rsidRPr="00060DBC">
                  <w:rPr>
                    <w:rFonts w:asciiTheme="minorBidi" w:hAnsiTheme="minorBidi"/>
                  </w:rPr>
                  <w:t>,</w:t>
                </w:r>
                <w:r w:rsidRPr="00060DBC">
                  <w:rPr>
                    <w:rFonts w:asciiTheme="minorBidi" w:hAnsiTheme="minorBidi"/>
                    <w:rtl/>
                  </w:rPr>
                  <w:t xml:space="preserve"> חיפה 3498838  </w:t>
                </w:r>
              </w:p>
              <w:p w14:paraId="06FA18EE" w14:textId="77777777" w:rsidR="00DE24F8" w:rsidRPr="00060DBC" w:rsidRDefault="00DE24F8" w:rsidP="00BC17EF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טלפון: </w:t>
                </w:r>
                <w:r w:rsidRPr="00060DBC">
                  <w:rPr>
                    <w:rFonts w:asciiTheme="minorBidi" w:hAnsiTheme="minorBidi"/>
                  </w:rPr>
                  <w:t>04-8240055</w:t>
                </w:r>
                <w:r w:rsidRPr="00060DBC">
                  <w:rPr>
                    <w:rFonts w:asciiTheme="minorBidi" w:hAnsiTheme="minorBidi"/>
                    <w:rtl/>
                  </w:rPr>
                  <w:tab/>
                </w:r>
              </w:p>
              <w:p w14:paraId="439B1C88" w14:textId="5112CE62" w:rsidR="00491530" w:rsidRDefault="00DE24F8" w:rsidP="00BC17EF">
                <w:pPr>
                  <w:pStyle w:val="a5"/>
                  <w:rPr>
                    <w:rFonts w:ascii="Candara" w:hAnsi="Candara" w:cs="David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פקס: </w:t>
                </w:r>
                <w:r w:rsidRPr="00060DBC">
                  <w:rPr>
                    <w:rFonts w:asciiTheme="minorBidi" w:hAnsiTheme="minorBidi"/>
                  </w:rPr>
                  <w:t>04-8288252</w:t>
                </w:r>
              </w:p>
              <w:p w14:paraId="0E3D0A2A" w14:textId="77777777" w:rsidR="00DE24F8" w:rsidRDefault="00DE24F8" w:rsidP="00491530">
                <w:pPr>
                  <w:jc w:val="right"/>
                  <w:rPr>
                    <w:rtl/>
                  </w:rPr>
                </w:pPr>
              </w:p>
              <w:p w14:paraId="59846489" w14:textId="4711BAEE" w:rsidR="00491530" w:rsidRPr="00491530" w:rsidRDefault="00491530" w:rsidP="00491530">
                <w:pPr>
                  <w:jc w:val="right"/>
                  <w:rPr>
                    <w:rtl/>
                  </w:rPr>
                </w:pPr>
              </w:p>
            </w:tc>
            <w:tc>
              <w:tcPr>
                <w:tcW w:w="2607" w:type="dxa"/>
                <w:shd w:val="clear" w:color="auto" w:fill="auto"/>
              </w:tcPr>
              <w:p w14:paraId="30A25E7B" w14:textId="3AB255B5" w:rsidR="00DE24F8" w:rsidRPr="005A507B" w:rsidRDefault="00DE24F8" w:rsidP="00BC17EF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14:paraId="600F5CB0" w14:textId="77777777" w:rsidR="00DE24F8" w:rsidRPr="005A507B" w:rsidRDefault="00DE24F8" w:rsidP="00BC17EF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14:paraId="4863BB22" w14:textId="77777777" w:rsidR="00DE24F8" w:rsidRPr="006C73C4" w:rsidRDefault="00FE5C32" w:rsidP="00BC17EF">
                <w:pPr>
                  <w:pStyle w:val="a5"/>
                  <w:jc w:val="center"/>
                  <w:rPr>
                    <w:rStyle w:val="Hyperlink"/>
                    <w:rFonts w:ascii="Candara" w:hAnsi="Candara" w:cs="David"/>
                    <w:sz w:val="24"/>
                    <w:szCs w:val="24"/>
                  </w:rPr>
                </w:pPr>
                <w:hyperlink r:id="rId1" w:history="1">
                  <w:r w:rsidR="00DE24F8" w:rsidRPr="006C73C4">
                    <w:rPr>
                      <w:rStyle w:val="Hyperlink"/>
                      <w:rFonts w:ascii="Candara" w:hAnsi="Candara" w:cs="David"/>
                      <w:sz w:val="24"/>
                      <w:szCs w:val="24"/>
                    </w:rPr>
                    <w:t>vgimlaei@univ.haifa.ac.il</w:t>
                  </w:r>
                </w:hyperlink>
              </w:p>
              <w:p w14:paraId="350ED01C" w14:textId="77777777" w:rsidR="00DE24F8" w:rsidRDefault="00FE5C32" w:rsidP="00BC17EF">
                <w:pPr>
                  <w:pStyle w:val="a5"/>
                  <w:jc w:val="center"/>
                  <w:rPr>
                    <w:sz w:val="24"/>
                    <w:szCs w:val="24"/>
                    <w:rtl/>
                  </w:rPr>
                </w:pPr>
                <w:hyperlink r:id="rId2" w:history="1">
                  <w:r w:rsidR="00DE24F8" w:rsidRPr="00DB2912">
                    <w:rPr>
                      <w:rStyle w:val="Hyperlink"/>
                      <w:rFonts w:ascii="Calibri" w:hAnsi="Calibri" w:cs="Calibri"/>
                      <w:sz w:val="24"/>
                      <w:szCs w:val="24"/>
                    </w:rPr>
                    <w:t>https://vgimlaei.haifa.ac.il</w:t>
                  </w:r>
                  <w:r w:rsidR="00DE24F8" w:rsidRPr="00DB2912">
                    <w:rPr>
                      <w:rStyle w:val="Hyperlink"/>
                      <w:sz w:val="24"/>
                      <w:szCs w:val="24"/>
                      <w:rtl/>
                    </w:rPr>
                    <w:t>/</w:t>
                  </w:r>
                </w:hyperlink>
                <w:r w:rsidR="00DE24F8" w:rsidRPr="00DB2912">
                  <w:rPr>
                    <w:rFonts w:cs="Arial" w:hint="cs"/>
                    <w:sz w:val="24"/>
                    <w:szCs w:val="24"/>
                    <w:rtl/>
                  </w:rPr>
                  <w:t xml:space="preserve"> </w:t>
                </w:r>
                <w:r w:rsidR="00DE24F8" w:rsidRPr="00DB2912">
                  <w:rPr>
                    <w:rFonts w:hint="cs"/>
                    <w:sz w:val="24"/>
                    <w:szCs w:val="24"/>
                    <w:rtl/>
                  </w:rPr>
                  <w:t xml:space="preserve"> </w:t>
                </w:r>
              </w:p>
              <w:p w14:paraId="0D99F9C4" w14:textId="77777777" w:rsidR="00DE24F8" w:rsidRDefault="00DE24F8" w:rsidP="00BC17EF">
                <w:pPr>
                  <w:pStyle w:val="a5"/>
                  <w:rPr>
                    <w:rFonts w:asciiTheme="minorBidi" w:hAnsiTheme="minorBidi"/>
                  </w:rPr>
                </w:pPr>
              </w:p>
              <w:p w14:paraId="145283F6" w14:textId="77777777" w:rsidR="00DE24F8" w:rsidRPr="00DB2912" w:rsidRDefault="00DE24F8" w:rsidP="00BC17EF">
                <w:pPr>
                  <w:pStyle w:val="a5"/>
                  <w:jc w:val="center"/>
                  <w:rPr>
                    <w:sz w:val="24"/>
                    <w:szCs w:val="24"/>
                    <w:rtl/>
                  </w:rPr>
                </w:pPr>
              </w:p>
            </w:tc>
            <w:tc>
              <w:tcPr>
                <w:tcW w:w="4536" w:type="dxa"/>
                <w:shd w:val="clear" w:color="auto" w:fill="auto"/>
              </w:tcPr>
              <w:p w14:paraId="3C9D3A47" w14:textId="77777777" w:rsidR="00DE24F8" w:rsidRPr="005A507B" w:rsidRDefault="00DE24F8" w:rsidP="00BC17EF">
                <w:pPr>
                  <w:pStyle w:val="a5"/>
                  <w:jc w:val="right"/>
                  <w:rPr>
                    <w:rFonts w:ascii="Arial" w:hAnsi="Arial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University of Haifa, 199 Abba Hushi Ave</w:t>
                </w:r>
                <w:r w:rsidRPr="005A507B">
                  <w:rPr>
                    <w:rFonts w:ascii="Arial" w:hAnsi="Arial" w:cs="David"/>
                  </w:rPr>
                  <w:t>.</w:t>
                </w:r>
              </w:p>
              <w:p w14:paraId="76D17B53" w14:textId="77777777" w:rsidR="00DE24F8" w:rsidRPr="005A507B" w:rsidRDefault="00DE24F8" w:rsidP="00BC17EF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Mount Carmel, Haifa 3498838, Israel</w:t>
                </w:r>
              </w:p>
              <w:p w14:paraId="5D750E92" w14:textId="77777777" w:rsidR="00DE24F8" w:rsidRPr="005A507B" w:rsidRDefault="00DE24F8" w:rsidP="00BC17EF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Tel: 972-4-8240055</w:t>
                </w:r>
              </w:p>
              <w:p w14:paraId="6EBCD4C6" w14:textId="4A9F9799" w:rsidR="00491530" w:rsidRPr="00491530" w:rsidRDefault="00DE24F8" w:rsidP="00491530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Fax: 972-4-8288252</w:t>
                </w:r>
              </w:p>
            </w:tc>
          </w:tr>
        </w:tbl>
        <w:p w14:paraId="51772CFF" w14:textId="77777777" w:rsidR="00DE24F8" w:rsidRPr="005A507B" w:rsidRDefault="00DE24F8" w:rsidP="00BC17EF">
          <w:pPr>
            <w:pStyle w:val="a5"/>
            <w:rPr>
              <w:rFonts w:ascii="Candara" w:hAnsi="Candara" w:cs="David"/>
              <w:rtl/>
            </w:rPr>
          </w:pPr>
        </w:p>
      </w:tc>
    </w:tr>
    <w:bookmarkEnd w:id="1"/>
  </w:tbl>
  <w:p w14:paraId="7BDEF489" w14:textId="16FA7FE9" w:rsidR="00BC17EF" w:rsidRDefault="00BC17EF" w:rsidP="00BC1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F4F3E" w14:textId="77777777" w:rsidR="00C276DA" w:rsidRDefault="00C276DA" w:rsidP="004714B3">
      <w:r>
        <w:separator/>
      </w:r>
    </w:p>
  </w:footnote>
  <w:footnote w:type="continuationSeparator" w:id="0">
    <w:p w14:paraId="2D764849" w14:textId="77777777" w:rsidR="00C276DA" w:rsidRDefault="00C276DA" w:rsidP="0047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101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88"/>
      <w:gridCol w:w="222"/>
    </w:tblGrid>
    <w:tr w:rsidR="004714B3" w14:paraId="751F3D43" w14:textId="77777777" w:rsidTr="005C54B1">
      <w:trPr>
        <w:trHeight w:hRule="exact" w:val="1701"/>
        <w:jc w:val="center"/>
      </w:trPr>
      <w:tc>
        <w:tcPr>
          <w:tcW w:w="6179" w:type="dxa"/>
        </w:tcPr>
        <w:tbl>
          <w:tblPr>
            <w:tblStyle w:val="a7"/>
            <w:bidiVisual/>
            <w:tblW w:w="1017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179"/>
            <w:gridCol w:w="3993"/>
          </w:tblGrid>
          <w:tr w:rsidR="006E6142" w14:paraId="6F3137B5" w14:textId="77777777" w:rsidTr="003C0A20">
            <w:trPr>
              <w:trHeight w:hRule="exact" w:val="1701"/>
              <w:jc w:val="center"/>
            </w:trPr>
            <w:tc>
              <w:tcPr>
                <w:tcW w:w="6179" w:type="dxa"/>
              </w:tcPr>
              <w:p w14:paraId="3DA52075" w14:textId="1F1FB978" w:rsidR="006E6142" w:rsidRDefault="006E6142" w:rsidP="006E6142">
                <w:pPr>
                  <w:pStyle w:val="a3"/>
                  <w:rPr>
                    <w:rFonts w:ascii="Arial" w:hAnsi="Arial" w:cs="Arial"/>
                    <w:bCs/>
                    <w:sz w:val="32"/>
                    <w:szCs w:val="32"/>
                    <w:rtl/>
                  </w:rPr>
                </w:pPr>
                <w:r>
                  <w:rPr>
                    <w:rFonts w:hint="cs"/>
                    <w:noProof/>
                    <w:rtl/>
                  </w:rPr>
                  <w:drawing>
                    <wp:anchor distT="0" distB="0" distL="114300" distR="114300" simplePos="0" relativeHeight="251666432" behindDoc="1" locked="0" layoutInCell="1" allowOverlap="1" wp14:anchorId="1856497F" wp14:editId="3D910F2D">
                      <wp:simplePos x="0" y="0"/>
                      <wp:positionH relativeFrom="column">
                        <wp:posOffset>2527761</wp:posOffset>
                      </wp:positionH>
                      <wp:positionV relativeFrom="paragraph">
                        <wp:posOffset>96982</wp:posOffset>
                      </wp:positionV>
                      <wp:extent cx="1067435" cy="955040"/>
                      <wp:effectExtent l="0" t="0" r="0" b="0"/>
                      <wp:wrapTight wrapText="bothSides">
                        <wp:wrapPolygon edited="0">
                          <wp:start x="0" y="0"/>
                          <wp:lineTo x="0" y="21112"/>
                          <wp:lineTo x="21202" y="21112"/>
                          <wp:lineTo x="21202" y="0"/>
                          <wp:lineTo x="0" y="0"/>
                        </wp:wrapPolygon>
                      </wp:wrapTight>
                      <wp:docPr id="9" name="תמונה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תמונה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7435" cy="955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02DB0425" w14:textId="77777777" w:rsidR="006E6142" w:rsidRDefault="006E6142" w:rsidP="006E6142">
                <w:pPr>
                  <w:pStyle w:val="a3"/>
                  <w:rPr>
                    <w:rFonts w:ascii="Arial" w:hAnsi="Arial" w:cs="Arial"/>
                    <w:bCs/>
                    <w:sz w:val="32"/>
                    <w:szCs w:val="32"/>
                    <w:rtl/>
                  </w:rPr>
                </w:pPr>
              </w:p>
              <w:p w14:paraId="273AB88A" w14:textId="77777777" w:rsidR="006E6142" w:rsidRDefault="006E6142" w:rsidP="006E6142">
                <w:pPr>
                  <w:pStyle w:val="a3"/>
                  <w:rPr>
                    <w:rFonts w:ascii="Arial" w:hAnsi="Arial" w:cs="Arial"/>
                    <w:bCs/>
                    <w:sz w:val="32"/>
                    <w:szCs w:val="32"/>
                    <w:rtl/>
                  </w:rPr>
                </w:pPr>
              </w:p>
              <w:p w14:paraId="12C64959" w14:textId="01000FD6" w:rsidR="006E6142" w:rsidRDefault="006E6142" w:rsidP="006E6142">
                <w:pPr>
                  <w:pStyle w:val="a3"/>
                  <w:rPr>
                    <w:rtl/>
                  </w:rPr>
                </w:pPr>
                <w:r w:rsidRPr="003F00B5">
                  <w:rPr>
                    <w:rFonts w:ascii="Arial" w:hAnsi="Arial" w:cs="Arial"/>
                    <w:bCs/>
                    <w:sz w:val="32"/>
                    <w:szCs w:val="32"/>
                    <w:rtl/>
                  </w:rPr>
                  <w:t>ארגון גמלאי הסגל המנהלי</w:t>
                </w:r>
                <w:r>
                  <w:rPr>
                    <w:rFonts w:hint="cs"/>
                    <w:noProof/>
                    <w:rtl/>
                  </w:rPr>
                  <w:t xml:space="preserve"> </w:t>
                </w:r>
              </w:p>
            </w:tc>
            <w:tc>
              <w:tcPr>
                <w:tcW w:w="3993" w:type="dxa"/>
              </w:tcPr>
              <w:p w14:paraId="5BF8A330" w14:textId="77777777" w:rsidR="006E6142" w:rsidRDefault="006E6142" w:rsidP="006E6142">
                <w:pPr>
                  <w:pStyle w:val="a3"/>
                  <w:rPr>
                    <w:rtl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8480" behindDoc="1" locked="0" layoutInCell="1" allowOverlap="1" wp14:anchorId="7475DD28" wp14:editId="68B24BDA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0</wp:posOffset>
                      </wp:positionV>
                      <wp:extent cx="1680349" cy="1021080"/>
                      <wp:effectExtent l="0" t="0" r="0" b="7620"/>
                      <wp:wrapTight wrapText="bothSides">
                        <wp:wrapPolygon edited="0">
                          <wp:start x="12735" y="0"/>
                          <wp:lineTo x="9306" y="806"/>
                          <wp:lineTo x="5633" y="4433"/>
                          <wp:lineTo x="5633" y="6448"/>
                          <wp:lineTo x="1714" y="9672"/>
                          <wp:lineTo x="735" y="10881"/>
                          <wp:lineTo x="0" y="14507"/>
                          <wp:lineTo x="0" y="17328"/>
                          <wp:lineTo x="4408" y="19343"/>
                          <wp:lineTo x="4408" y="20955"/>
                          <wp:lineTo x="4898" y="21358"/>
                          <wp:lineTo x="6612" y="21358"/>
                          <wp:lineTo x="16408" y="21358"/>
                          <wp:lineTo x="16898" y="19343"/>
                          <wp:lineTo x="21306" y="17328"/>
                          <wp:lineTo x="21306" y="14507"/>
                          <wp:lineTo x="21061" y="11687"/>
                          <wp:lineTo x="19837" y="10075"/>
                          <wp:lineTo x="15673" y="6448"/>
                          <wp:lineTo x="15429" y="2015"/>
                          <wp:lineTo x="14204" y="0"/>
                          <wp:lineTo x="12735" y="0"/>
                        </wp:wrapPolygon>
                      </wp:wrapTight>
                      <wp:docPr id="11" name="תמונה 11" descr="Univ_Logo_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Univ_Logo_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0488" cy="10211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6C9949B1" w14:textId="77777777" w:rsidR="006E6142" w:rsidRDefault="006E6142" w:rsidP="006E6142">
                <w:pPr>
                  <w:pStyle w:val="a3"/>
                  <w:rPr>
                    <w:rtl/>
                  </w:rPr>
                </w:pPr>
              </w:p>
              <w:p w14:paraId="4FAD02A9" w14:textId="77777777" w:rsidR="006E6142" w:rsidRDefault="006E6142" w:rsidP="006E6142">
                <w:pPr>
                  <w:pStyle w:val="a3"/>
                  <w:rPr>
                    <w:rtl/>
                  </w:rPr>
                </w:pPr>
              </w:p>
              <w:p w14:paraId="3B4BF4DF" w14:textId="77777777" w:rsidR="006E6142" w:rsidRDefault="006E6142" w:rsidP="006E6142">
                <w:pPr>
                  <w:pStyle w:val="a3"/>
                  <w:rPr>
                    <w:rtl/>
                  </w:rPr>
                </w:pPr>
              </w:p>
              <w:p w14:paraId="6BFDE2EE" w14:textId="77777777" w:rsidR="006E6142" w:rsidRDefault="006E6142" w:rsidP="006E6142">
                <w:pPr>
                  <w:pStyle w:val="a3"/>
                  <w:rPr>
                    <w:rtl/>
                  </w:rPr>
                </w:pPr>
              </w:p>
              <w:p w14:paraId="05F7AF16" w14:textId="77777777" w:rsidR="006E6142" w:rsidRDefault="006E6142" w:rsidP="006E6142">
                <w:pPr>
                  <w:pStyle w:val="a3"/>
                  <w:rPr>
                    <w:rtl/>
                  </w:rPr>
                </w:pPr>
              </w:p>
              <w:p w14:paraId="0A04A4C1" w14:textId="77777777" w:rsidR="006E6142" w:rsidRDefault="006E6142" w:rsidP="006E6142">
                <w:pPr>
                  <w:pStyle w:val="a3"/>
                  <w:rPr>
                    <w:rtl/>
                  </w:rPr>
                </w:pPr>
              </w:p>
            </w:tc>
          </w:tr>
        </w:tbl>
        <w:p w14:paraId="4E33126A" w14:textId="77777777" w:rsidR="006E6142" w:rsidRPr="005C54B1" w:rsidRDefault="006E6142" w:rsidP="006E6142">
          <w:pPr>
            <w:spacing w:line="100" w:lineRule="exact"/>
            <w:rPr>
              <w:rFonts w:ascii="Arial" w:hAnsi="Arial" w:cs="Arial"/>
              <w:b/>
              <w:bCs/>
              <w:color w:val="FF0000"/>
              <w:sz w:val="32"/>
              <w:szCs w:val="32"/>
              <w:u w:val="single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7456" behindDoc="0" locked="0" layoutInCell="1" allowOverlap="1" wp14:anchorId="1B14E202" wp14:editId="0B2F2B3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67945</wp:posOffset>
                    </wp:positionV>
                    <wp:extent cx="6774815" cy="635"/>
                    <wp:effectExtent l="0" t="0" r="26035" b="37465"/>
                    <wp:wrapNone/>
                    <wp:docPr id="1" name="מחבר מרפקי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74815" cy="635"/>
                            </a:xfrm>
                            <a:prstGeom prst="bentConnector3">
                              <a:avLst>
                                <a:gd name="adj1" fmla="val 49995"/>
                              </a:avLst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type w14:anchorId="7C6E3FC4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מחבר מרפקי 1" o:spid="_x0000_s1026" type="#_x0000_t34" style="position:absolute;left:0;text-align:left;margin-left:0;margin-top:5.35pt;width:533.45pt;height:.05pt;z-index:25166745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" adj="10799" strokecolor="red" strokeweight="1.75pt">
                    <v:shadow color="#622423" opacity=".5" offset="1pt"/>
                    <w10:wrap anchorx="margin"/>
                  </v:shape>
                </w:pict>
              </mc:Fallback>
            </mc:AlternateContent>
          </w:r>
        </w:p>
        <w:p w14:paraId="7CED6900" w14:textId="4D5DC98C" w:rsidR="004714B3" w:rsidRDefault="004714B3" w:rsidP="00EC0ABD">
          <w:pPr>
            <w:pStyle w:val="a3"/>
            <w:rPr>
              <w:rtl/>
            </w:rPr>
          </w:pPr>
        </w:p>
      </w:tc>
      <w:tc>
        <w:tcPr>
          <w:tcW w:w="3993" w:type="dxa"/>
        </w:tcPr>
        <w:p w14:paraId="73328B84" w14:textId="77777777" w:rsidR="004714B3" w:rsidRDefault="004714B3">
          <w:pPr>
            <w:pStyle w:val="a3"/>
            <w:rPr>
              <w:rtl/>
            </w:rPr>
          </w:pPr>
        </w:p>
      </w:tc>
    </w:tr>
  </w:tbl>
  <w:p w14:paraId="4A7E2C59" w14:textId="7A046184" w:rsidR="004714B3" w:rsidRPr="005C54B1" w:rsidRDefault="00060DBC" w:rsidP="00250EB9">
    <w:pPr>
      <w:spacing w:line="100" w:lineRule="exact"/>
      <w:rPr>
        <w:rFonts w:ascii="Arial" w:hAnsi="Arial" w:cs="Arial"/>
        <w:b/>
        <w:bCs/>
        <w:color w:val="FF0000"/>
        <w:sz w:val="32"/>
        <w:szCs w:val="32"/>
        <w:u w:val="single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416A31B" wp14:editId="137C04F9">
              <wp:simplePos x="0" y="0"/>
              <wp:positionH relativeFrom="margin">
                <wp:align>center</wp:align>
              </wp:positionH>
              <wp:positionV relativeFrom="paragraph">
                <wp:posOffset>67945</wp:posOffset>
              </wp:positionV>
              <wp:extent cx="6774815" cy="635"/>
              <wp:effectExtent l="0" t="0" r="26035" b="37465"/>
              <wp:wrapNone/>
              <wp:docPr id="10" name="מחבר מרפקי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81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22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65A662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מחבר מרפקי 10" o:spid="_x0000_s1026" type="#_x0000_t34" style="position:absolute;left:0;text-align:left;margin-left:0;margin-top:5.35pt;width:533.45pt;height:.05p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" adj="10799" strokecolor="red" strokeweight="1.75pt">
              <v:shadow color="#622423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6E6"/>
    <w:multiLevelType w:val="hybridMultilevel"/>
    <w:tmpl w:val="395043EA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6D3C"/>
    <w:multiLevelType w:val="hybridMultilevel"/>
    <w:tmpl w:val="B746A900"/>
    <w:lvl w:ilvl="0" w:tplc="03341D3E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4DB037A"/>
    <w:multiLevelType w:val="hybridMultilevel"/>
    <w:tmpl w:val="48E84B60"/>
    <w:lvl w:ilvl="0" w:tplc="AD2C06B4">
      <w:start w:val="5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6"/>
        <w:szCs w:val="26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242D9"/>
    <w:multiLevelType w:val="hybridMultilevel"/>
    <w:tmpl w:val="99689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BFA2BEE"/>
    <w:multiLevelType w:val="hybridMultilevel"/>
    <w:tmpl w:val="A36031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3C20A2"/>
    <w:multiLevelType w:val="hybridMultilevel"/>
    <w:tmpl w:val="3158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00ECB"/>
    <w:multiLevelType w:val="hybridMultilevel"/>
    <w:tmpl w:val="CB0AC9D4"/>
    <w:lvl w:ilvl="0" w:tplc="0F826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61041"/>
    <w:multiLevelType w:val="hybridMultilevel"/>
    <w:tmpl w:val="E7FA2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17494"/>
    <w:multiLevelType w:val="hybridMultilevel"/>
    <w:tmpl w:val="39284024"/>
    <w:lvl w:ilvl="0" w:tplc="C3426BDC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B2586"/>
    <w:multiLevelType w:val="hybridMultilevel"/>
    <w:tmpl w:val="082C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D1F99"/>
    <w:multiLevelType w:val="hybridMultilevel"/>
    <w:tmpl w:val="DC567812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E3EBA"/>
    <w:multiLevelType w:val="hybridMultilevel"/>
    <w:tmpl w:val="41781EB6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D7464"/>
    <w:multiLevelType w:val="hybridMultilevel"/>
    <w:tmpl w:val="C39E13B4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C"/>
    <w:rsid w:val="00001964"/>
    <w:rsid w:val="00014802"/>
    <w:rsid w:val="00017679"/>
    <w:rsid w:val="0002020A"/>
    <w:rsid w:val="00021556"/>
    <w:rsid w:val="0004786B"/>
    <w:rsid w:val="00060806"/>
    <w:rsid w:val="00060DBC"/>
    <w:rsid w:val="00065E0D"/>
    <w:rsid w:val="00093298"/>
    <w:rsid w:val="000A33DE"/>
    <w:rsid w:val="000A6849"/>
    <w:rsid w:val="000A7EE9"/>
    <w:rsid w:val="000B0633"/>
    <w:rsid w:val="000B09A5"/>
    <w:rsid w:val="000B0BBB"/>
    <w:rsid w:val="000B7616"/>
    <w:rsid w:val="000C27DF"/>
    <w:rsid w:val="000D4FCD"/>
    <w:rsid w:val="000D6CA1"/>
    <w:rsid w:val="000E3D38"/>
    <w:rsid w:val="000E4E83"/>
    <w:rsid w:val="000E6D77"/>
    <w:rsid w:val="000F6956"/>
    <w:rsid w:val="0010042A"/>
    <w:rsid w:val="001017A8"/>
    <w:rsid w:val="00104A7C"/>
    <w:rsid w:val="00107E06"/>
    <w:rsid w:val="001121E6"/>
    <w:rsid w:val="0011518A"/>
    <w:rsid w:val="00122DB6"/>
    <w:rsid w:val="00123C5B"/>
    <w:rsid w:val="001261E3"/>
    <w:rsid w:val="0012691A"/>
    <w:rsid w:val="001304F0"/>
    <w:rsid w:val="00131271"/>
    <w:rsid w:val="001540A5"/>
    <w:rsid w:val="0015615B"/>
    <w:rsid w:val="001849BA"/>
    <w:rsid w:val="001A6D38"/>
    <w:rsid w:val="001B513E"/>
    <w:rsid w:val="001C18A5"/>
    <w:rsid w:val="001D121B"/>
    <w:rsid w:val="001F5994"/>
    <w:rsid w:val="001F7844"/>
    <w:rsid w:val="002012BA"/>
    <w:rsid w:val="00227C45"/>
    <w:rsid w:val="00231A83"/>
    <w:rsid w:val="002338CA"/>
    <w:rsid w:val="00233D1C"/>
    <w:rsid w:val="002359B9"/>
    <w:rsid w:val="002362B9"/>
    <w:rsid w:val="00245DCA"/>
    <w:rsid w:val="00250EB9"/>
    <w:rsid w:val="00257A78"/>
    <w:rsid w:val="0026198F"/>
    <w:rsid w:val="002637C7"/>
    <w:rsid w:val="002655C1"/>
    <w:rsid w:val="0027210C"/>
    <w:rsid w:val="00284252"/>
    <w:rsid w:val="0028669B"/>
    <w:rsid w:val="00286C81"/>
    <w:rsid w:val="002946B5"/>
    <w:rsid w:val="002A0F9D"/>
    <w:rsid w:val="002A645D"/>
    <w:rsid w:val="002B4311"/>
    <w:rsid w:val="002C02F2"/>
    <w:rsid w:val="002C299E"/>
    <w:rsid w:val="002C7475"/>
    <w:rsid w:val="002D01FF"/>
    <w:rsid w:val="002D737D"/>
    <w:rsid w:val="002E6000"/>
    <w:rsid w:val="002E7F7E"/>
    <w:rsid w:val="002F02AE"/>
    <w:rsid w:val="002F3792"/>
    <w:rsid w:val="003105DF"/>
    <w:rsid w:val="00311230"/>
    <w:rsid w:val="0031174B"/>
    <w:rsid w:val="00312B28"/>
    <w:rsid w:val="00313A2B"/>
    <w:rsid w:val="003174E7"/>
    <w:rsid w:val="00332CE2"/>
    <w:rsid w:val="0034291A"/>
    <w:rsid w:val="003461AA"/>
    <w:rsid w:val="003474BA"/>
    <w:rsid w:val="00351A51"/>
    <w:rsid w:val="00366468"/>
    <w:rsid w:val="00380CA4"/>
    <w:rsid w:val="00385DB8"/>
    <w:rsid w:val="003A0EF9"/>
    <w:rsid w:val="003A4857"/>
    <w:rsid w:val="003B05C1"/>
    <w:rsid w:val="003B2E38"/>
    <w:rsid w:val="003F0A03"/>
    <w:rsid w:val="00405015"/>
    <w:rsid w:val="00405F62"/>
    <w:rsid w:val="00417073"/>
    <w:rsid w:val="00421676"/>
    <w:rsid w:val="004236F1"/>
    <w:rsid w:val="00427D40"/>
    <w:rsid w:val="00427DE8"/>
    <w:rsid w:val="00445AFC"/>
    <w:rsid w:val="00462CD6"/>
    <w:rsid w:val="00462FEF"/>
    <w:rsid w:val="00467950"/>
    <w:rsid w:val="004714B3"/>
    <w:rsid w:val="004742E4"/>
    <w:rsid w:val="004750CD"/>
    <w:rsid w:val="004761EB"/>
    <w:rsid w:val="00486AFF"/>
    <w:rsid w:val="004872D6"/>
    <w:rsid w:val="00487797"/>
    <w:rsid w:val="00491530"/>
    <w:rsid w:val="004A1748"/>
    <w:rsid w:val="004B1EE3"/>
    <w:rsid w:val="004C0F6F"/>
    <w:rsid w:val="004C11DD"/>
    <w:rsid w:val="004C363D"/>
    <w:rsid w:val="004D2A20"/>
    <w:rsid w:val="004D44D4"/>
    <w:rsid w:val="004E09D2"/>
    <w:rsid w:val="004F4FE0"/>
    <w:rsid w:val="004F74BD"/>
    <w:rsid w:val="005058F7"/>
    <w:rsid w:val="00510A57"/>
    <w:rsid w:val="005115D6"/>
    <w:rsid w:val="005320A5"/>
    <w:rsid w:val="00532722"/>
    <w:rsid w:val="00535F1F"/>
    <w:rsid w:val="00540843"/>
    <w:rsid w:val="0055548C"/>
    <w:rsid w:val="00564B94"/>
    <w:rsid w:val="005772D0"/>
    <w:rsid w:val="0057792C"/>
    <w:rsid w:val="00582C47"/>
    <w:rsid w:val="005879D2"/>
    <w:rsid w:val="00592433"/>
    <w:rsid w:val="00595DD3"/>
    <w:rsid w:val="005B30FC"/>
    <w:rsid w:val="005B4F1F"/>
    <w:rsid w:val="005C54B1"/>
    <w:rsid w:val="005D097A"/>
    <w:rsid w:val="005E1548"/>
    <w:rsid w:val="005E588B"/>
    <w:rsid w:val="005F4D33"/>
    <w:rsid w:val="00630AFE"/>
    <w:rsid w:val="0063271F"/>
    <w:rsid w:val="00633B83"/>
    <w:rsid w:val="006367B5"/>
    <w:rsid w:val="006511A4"/>
    <w:rsid w:val="00656320"/>
    <w:rsid w:val="00682C2C"/>
    <w:rsid w:val="006876D3"/>
    <w:rsid w:val="006927D3"/>
    <w:rsid w:val="006969C1"/>
    <w:rsid w:val="00697D17"/>
    <w:rsid w:val="006A5D06"/>
    <w:rsid w:val="006B20EC"/>
    <w:rsid w:val="006C015A"/>
    <w:rsid w:val="006D21D0"/>
    <w:rsid w:val="006D57D8"/>
    <w:rsid w:val="006E02E1"/>
    <w:rsid w:val="006E37E1"/>
    <w:rsid w:val="006E6142"/>
    <w:rsid w:val="006F5A2A"/>
    <w:rsid w:val="00700ACE"/>
    <w:rsid w:val="0071206C"/>
    <w:rsid w:val="00716E3F"/>
    <w:rsid w:val="00725992"/>
    <w:rsid w:val="00734E77"/>
    <w:rsid w:val="007411AA"/>
    <w:rsid w:val="007423BD"/>
    <w:rsid w:val="00746B77"/>
    <w:rsid w:val="0075079B"/>
    <w:rsid w:val="00751A16"/>
    <w:rsid w:val="0076203B"/>
    <w:rsid w:val="0076794F"/>
    <w:rsid w:val="00770112"/>
    <w:rsid w:val="007705B1"/>
    <w:rsid w:val="00770FC1"/>
    <w:rsid w:val="007710CD"/>
    <w:rsid w:val="0077141E"/>
    <w:rsid w:val="007800D1"/>
    <w:rsid w:val="00795CD2"/>
    <w:rsid w:val="007A1DA9"/>
    <w:rsid w:val="007A24C2"/>
    <w:rsid w:val="007A4C54"/>
    <w:rsid w:val="007B0376"/>
    <w:rsid w:val="007C03B0"/>
    <w:rsid w:val="007C3709"/>
    <w:rsid w:val="007C4920"/>
    <w:rsid w:val="007C76A6"/>
    <w:rsid w:val="007D6357"/>
    <w:rsid w:val="007E3722"/>
    <w:rsid w:val="007E427D"/>
    <w:rsid w:val="007F304D"/>
    <w:rsid w:val="007F69DA"/>
    <w:rsid w:val="0080751C"/>
    <w:rsid w:val="0081490C"/>
    <w:rsid w:val="00814C5D"/>
    <w:rsid w:val="00841919"/>
    <w:rsid w:val="00855FC7"/>
    <w:rsid w:val="0086782F"/>
    <w:rsid w:val="0087353A"/>
    <w:rsid w:val="008739BD"/>
    <w:rsid w:val="00873FE9"/>
    <w:rsid w:val="00882180"/>
    <w:rsid w:val="008978CF"/>
    <w:rsid w:val="00897A8F"/>
    <w:rsid w:val="008A34E3"/>
    <w:rsid w:val="008B4C13"/>
    <w:rsid w:val="008D20BC"/>
    <w:rsid w:val="008D5DBE"/>
    <w:rsid w:val="008F611D"/>
    <w:rsid w:val="0091126B"/>
    <w:rsid w:val="00926655"/>
    <w:rsid w:val="00926A2E"/>
    <w:rsid w:val="0092783D"/>
    <w:rsid w:val="009300D7"/>
    <w:rsid w:val="009322B7"/>
    <w:rsid w:val="009333D2"/>
    <w:rsid w:val="00947EAF"/>
    <w:rsid w:val="00951B74"/>
    <w:rsid w:val="009532D3"/>
    <w:rsid w:val="00956D61"/>
    <w:rsid w:val="00960B1C"/>
    <w:rsid w:val="00973CCC"/>
    <w:rsid w:val="00993E45"/>
    <w:rsid w:val="00997AE0"/>
    <w:rsid w:val="009C0795"/>
    <w:rsid w:val="009C1E6F"/>
    <w:rsid w:val="009C1E80"/>
    <w:rsid w:val="009C6688"/>
    <w:rsid w:val="009D51A8"/>
    <w:rsid w:val="009E4649"/>
    <w:rsid w:val="009F7086"/>
    <w:rsid w:val="009F7DD8"/>
    <w:rsid w:val="00A05638"/>
    <w:rsid w:val="00A138FA"/>
    <w:rsid w:val="00A17DDB"/>
    <w:rsid w:val="00A22F37"/>
    <w:rsid w:val="00A24157"/>
    <w:rsid w:val="00A26840"/>
    <w:rsid w:val="00A364CC"/>
    <w:rsid w:val="00A56CA6"/>
    <w:rsid w:val="00A74F9B"/>
    <w:rsid w:val="00A7514A"/>
    <w:rsid w:val="00A8280E"/>
    <w:rsid w:val="00A91014"/>
    <w:rsid w:val="00AA0107"/>
    <w:rsid w:val="00AA284E"/>
    <w:rsid w:val="00AB689F"/>
    <w:rsid w:val="00AC7D7B"/>
    <w:rsid w:val="00AD5674"/>
    <w:rsid w:val="00AE4A04"/>
    <w:rsid w:val="00AF107A"/>
    <w:rsid w:val="00AF756B"/>
    <w:rsid w:val="00AF7E1E"/>
    <w:rsid w:val="00B01F27"/>
    <w:rsid w:val="00B04C87"/>
    <w:rsid w:val="00B20A23"/>
    <w:rsid w:val="00B54356"/>
    <w:rsid w:val="00B568A8"/>
    <w:rsid w:val="00B6397D"/>
    <w:rsid w:val="00B65BFB"/>
    <w:rsid w:val="00B67542"/>
    <w:rsid w:val="00B72252"/>
    <w:rsid w:val="00B8698A"/>
    <w:rsid w:val="00B8734A"/>
    <w:rsid w:val="00BB0BDF"/>
    <w:rsid w:val="00BB2143"/>
    <w:rsid w:val="00BB21B9"/>
    <w:rsid w:val="00BB63EB"/>
    <w:rsid w:val="00BC17EF"/>
    <w:rsid w:val="00BC7AB7"/>
    <w:rsid w:val="00BD1C31"/>
    <w:rsid w:val="00BD2543"/>
    <w:rsid w:val="00BE2ECC"/>
    <w:rsid w:val="00BE645A"/>
    <w:rsid w:val="00C1297A"/>
    <w:rsid w:val="00C12B11"/>
    <w:rsid w:val="00C14929"/>
    <w:rsid w:val="00C20BB7"/>
    <w:rsid w:val="00C276DA"/>
    <w:rsid w:val="00C32FA9"/>
    <w:rsid w:val="00C41B34"/>
    <w:rsid w:val="00C5541C"/>
    <w:rsid w:val="00C55504"/>
    <w:rsid w:val="00C632A6"/>
    <w:rsid w:val="00C64696"/>
    <w:rsid w:val="00C66FF3"/>
    <w:rsid w:val="00C67A93"/>
    <w:rsid w:val="00C67F9C"/>
    <w:rsid w:val="00C775A2"/>
    <w:rsid w:val="00C94E24"/>
    <w:rsid w:val="00CA7044"/>
    <w:rsid w:val="00CB2EC7"/>
    <w:rsid w:val="00CC745E"/>
    <w:rsid w:val="00CE111C"/>
    <w:rsid w:val="00CE7BA9"/>
    <w:rsid w:val="00CF13A7"/>
    <w:rsid w:val="00CF44F2"/>
    <w:rsid w:val="00D11ECD"/>
    <w:rsid w:val="00D11FD3"/>
    <w:rsid w:val="00D22CD5"/>
    <w:rsid w:val="00D245F9"/>
    <w:rsid w:val="00D25ADE"/>
    <w:rsid w:val="00D307FB"/>
    <w:rsid w:val="00D337DA"/>
    <w:rsid w:val="00D52E92"/>
    <w:rsid w:val="00D5716F"/>
    <w:rsid w:val="00D60DE5"/>
    <w:rsid w:val="00D635E4"/>
    <w:rsid w:val="00D661FD"/>
    <w:rsid w:val="00D71F7D"/>
    <w:rsid w:val="00DA2120"/>
    <w:rsid w:val="00DB2912"/>
    <w:rsid w:val="00DB7D31"/>
    <w:rsid w:val="00DE24F8"/>
    <w:rsid w:val="00DF2E31"/>
    <w:rsid w:val="00E01168"/>
    <w:rsid w:val="00E13ECD"/>
    <w:rsid w:val="00E1402D"/>
    <w:rsid w:val="00E14194"/>
    <w:rsid w:val="00E20397"/>
    <w:rsid w:val="00E22DCD"/>
    <w:rsid w:val="00E2342B"/>
    <w:rsid w:val="00E33680"/>
    <w:rsid w:val="00E34858"/>
    <w:rsid w:val="00E3654E"/>
    <w:rsid w:val="00E62EC4"/>
    <w:rsid w:val="00E70628"/>
    <w:rsid w:val="00E751F7"/>
    <w:rsid w:val="00E80C87"/>
    <w:rsid w:val="00E83413"/>
    <w:rsid w:val="00E85E51"/>
    <w:rsid w:val="00EA0205"/>
    <w:rsid w:val="00EA61B4"/>
    <w:rsid w:val="00EC0ABD"/>
    <w:rsid w:val="00ED10D8"/>
    <w:rsid w:val="00EE3E80"/>
    <w:rsid w:val="00EF3638"/>
    <w:rsid w:val="00F0211F"/>
    <w:rsid w:val="00F0510C"/>
    <w:rsid w:val="00F10099"/>
    <w:rsid w:val="00F11F34"/>
    <w:rsid w:val="00F1685E"/>
    <w:rsid w:val="00F169E9"/>
    <w:rsid w:val="00F219D2"/>
    <w:rsid w:val="00F24A65"/>
    <w:rsid w:val="00F2618E"/>
    <w:rsid w:val="00F263D8"/>
    <w:rsid w:val="00F45E74"/>
    <w:rsid w:val="00F60A18"/>
    <w:rsid w:val="00F60B93"/>
    <w:rsid w:val="00F61BF1"/>
    <w:rsid w:val="00F6433C"/>
    <w:rsid w:val="00F64AAB"/>
    <w:rsid w:val="00F75646"/>
    <w:rsid w:val="00F906D8"/>
    <w:rsid w:val="00FB027D"/>
    <w:rsid w:val="00FC0193"/>
    <w:rsid w:val="00FD05E8"/>
    <w:rsid w:val="00FD5A6F"/>
    <w:rsid w:val="00FE18FB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A7AC6"/>
  <w15:chartTrackingRefBased/>
  <w15:docId w15:val="{0073FFD5-A22A-47F8-AD6A-59C9EF0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14B3"/>
  </w:style>
  <w:style w:type="paragraph" w:styleId="a5">
    <w:name w:val="footer"/>
    <w:basedOn w:val="a"/>
    <w:link w:val="a6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14B3"/>
  </w:style>
  <w:style w:type="table" w:styleId="a7">
    <w:name w:val="Table Grid"/>
    <w:basedOn w:val="a1"/>
    <w:uiPriority w:val="59"/>
    <w:rsid w:val="0047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4B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714B3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rsid w:val="005C54B1"/>
    <w:rPr>
      <w:color w:val="0000FF"/>
      <w:u w:val="single"/>
    </w:rPr>
  </w:style>
  <w:style w:type="table" w:customStyle="1" w:styleId="11">
    <w:name w:val="רשת טבלה1"/>
    <w:basedOn w:val="a1"/>
    <w:next w:val="a7"/>
    <w:uiPriority w:val="39"/>
    <w:rsid w:val="00EC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EC0ABD"/>
    <w:rPr>
      <w:rFonts w:ascii="Calibri" w:hAnsi="Calibri" w:cs="Calibri"/>
    </w:rPr>
  </w:style>
  <w:style w:type="paragraph" w:styleId="aa">
    <w:name w:val="Body Text"/>
    <w:basedOn w:val="a"/>
    <w:link w:val="ab"/>
    <w:rsid w:val="00540843"/>
    <w:pPr>
      <w:jc w:val="center"/>
    </w:pPr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character" w:customStyle="1" w:styleId="ab">
    <w:name w:val="גוף טקסט תו"/>
    <w:basedOn w:val="a0"/>
    <w:link w:val="aa"/>
    <w:rsid w:val="00540843"/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paragraph" w:styleId="ac">
    <w:name w:val="List Paragraph"/>
    <w:basedOn w:val="a"/>
    <w:uiPriority w:val="34"/>
    <w:qFormat/>
    <w:rsid w:val="00540843"/>
    <w:pPr>
      <w:ind w:left="720"/>
    </w:pPr>
    <w:rPr>
      <w:rFonts w:ascii="Times New Roman" w:eastAsia="Times New Roman" w:hAnsi="Times New Roman" w:cs="Miriam"/>
      <w:noProof/>
      <w:sz w:val="20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EA61B4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80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807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80751C"/>
  </w:style>
  <w:style w:type="character" w:customStyle="1" w:styleId="80">
    <w:name w:val="כותרת 8 תו"/>
    <w:basedOn w:val="a0"/>
    <w:link w:val="8"/>
    <w:uiPriority w:val="9"/>
    <w:semiHidden/>
    <w:rsid w:val="0077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017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01767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כותרת 2 תו"/>
    <w:basedOn w:val="a0"/>
    <w:link w:val="2"/>
    <w:uiPriority w:val="9"/>
    <w:semiHidden/>
    <w:rsid w:val="004D4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D44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mail-il">
    <w:name w:val="gmail-il"/>
    <w:basedOn w:val="a0"/>
    <w:rsid w:val="004D44D4"/>
  </w:style>
  <w:style w:type="character" w:styleId="ad">
    <w:name w:val="Strong"/>
    <w:basedOn w:val="a0"/>
    <w:uiPriority w:val="22"/>
    <w:qFormat/>
    <w:rsid w:val="004D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vgimlaei.haifa.ac.i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vgimlaei.haifa.ac.i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gimlaei.haifa.ac.i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vgimlaei@univ.haifa.ac.il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A0CA9.E6803860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gimlaei.haifa.ac.il/" TargetMode="External"/><Relationship Id="rId1" Type="http://schemas.openxmlformats.org/officeDocument/2006/relationships/hyperlink" Target="mailto:vgimlaei@univ.haifa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A77F-BC92-4872-8BAD-DB2EBEFC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695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ועד גמלאי אוניברסיטת חיפה</dc:creator>
  <cp:keywords/>
  <dc:description/>
  <cp:lastModifiedBy>ועד גמלאי אוניברסיטת חיפה</cp:lastModifiedBy>
  <cp:revision>4</cp:revision>
  <cp:lastPrinted>2025-01-14T08:27:00Z</cp:lastPrinted>
  <dcterms:created xsi:type="dcterms:W3CDTF">2025-01-14T07:44:00Z</dcterms:created>
  <dcterms:modified xsi:type="dcterms:W3CDTF">2025-01-14T19:43:00Z</dcterms:modified>
</cp:coreProperties>
</file>